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F87EC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CE3DDB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027BB38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F464A2E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698BAB2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C3F45C2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2641080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3D9BCFD" w14:textId="20C0E552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5/I</w:t>
      </w:r>
    </w:p>
    <w:p w14:paraId="6334227B" w14:textId="1BD30B02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21BC117" w14:textId="2F724F95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rozpočtu městské části Praha - Štěrboholy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a střednědobého rozpočtového výhledu do roku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9</w:t>
      </w:r>
    </w:p>
    <w:p w14:paraId="5DCB8B96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B6D979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C1EAF2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5F26A6" w14:textId="77777777" w:rsidR="006D2D4D" w:rsidRPr="006D2D4D" w:rsidRDefault="006D2D4D" w:rsidP="006D2D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C5A74E3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43065A" w14:textId="77777777" w:rsidR="006D2D4D" w:rsidRPr="006D2D4D" w:rsidRDefault="006D2D4D" w:rsidP="006D2D4D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47577506" w14:textId="77777777" w:rsidR="006D2D4D" w:rsidRPr="006D2D4D" w:rsidRDefault="006D2D4D" w:rsidP="006D2D4D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1314837" w14:textId="79AFB7EA" w:rsidR="006D2D4D" w:rsidRPr="006D2D4D" w:rsidRDefault="006D2D4D" w:rsidP="006D2D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rozpočet městské části Praha - Štěrboholy na rok 202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jako schodkový v objemu příjmů ve výši 3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883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00,00 Kč, objem výdajů ve výši 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35 200 000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,00 Kč. Schodek ve výši  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316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800,00 Kč je kryt třídou 8 - financování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1 tohoto usnesení)</w:t>
      </w:r>
    </w:p>
    <w:p w14:paraId="5AAC2212" w14:textId="22A3999D" w:rsidR="006D2D4D" w:rsidRPr="006D2D4D" w:rsidRDefault="006D2D4D" w:rsidP="006D2D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finanční plán ekonomické činnosti městské části Praha – Štěrboholy na rok 202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objemu výnosů ve výši 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7 234 500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,00 Kč a nákladů ve výši 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366 000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,00 Kč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2 tohoto usnesení)</w:t>
      </w:r>
    </w:p>
    <w:p w14:paraId="18A4004F" w14:textId="46CB4448" w:rsidR="006D2D4D" w:rsidRPr="006D2D4D" w:rsidRDefault="006D2D4D" w:rsidP="006D2D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plán investičních akcí, předpokládaných k realizaci v roce 202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 xml:space="preserve">(příloha č. 3 tohoto usnesení) </w:t>
      </w:r>
    </w:p>
    <w:p w14:paraId="66AC87A0" w14:textId="5582FD6E" w:rsidR="006D2D4D" w:rsidRPr="006D2D4D" w:rsidRDefault="006D2D4D" w:rsidP="006D2D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střednědobý výhled rozpočtu městské části Praha – Štěrboholy do roku 202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9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4 tohoto usnesení).</w:t>
      </w:r>
    </w:p>
    <w:p w14:paraId="03DBF66C" w14:textId="77777777" w:rsidR="006D2D4D" w:rsidRPr="006D2D4D" w:rsidRDefault="006D2D4D" w:rsidP="006D2D4D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88932ED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2736F96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18C9DE5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A9209D8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F909164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8266EB6" w14:textId="77777777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5721D99" w14:textId="7637ADE6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15E65C7D" w14:textId="366D70C2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4176DC16" w14:textId="1052D0D6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07E60612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E839E5B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A5EDD47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5BCCED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D17BA9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81DAE2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F4EC72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71FD19D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1E42793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968FFF4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AB96C25" w14:textId="68CF07BE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676A7CD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1102D93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4B152E4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1C5E3A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FBB23A8" w14:textId="4968E50D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5/II</w:t>
      </w:r>
    </w:p>
    <w:p w14:paraId="3953C165" w14:textId="58184E76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D2EFF9B" w14:textId="4C797328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odpisového plánu majetku městské části Praha – Štěrboholy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6F10B4D3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F5E27C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FE952C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ADA900" w14:textId="77777777" w:rsidR="006D2D4D" w:rsidRPr="006D2D4D" w:rsidRDefault="006D2D4D" w:rsidP="006D2D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F39540C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5A0B2E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2A6BADBE" w14:textId="77777777" w:rsidR="006D2D4D" w:rsidRPr="006D2D4D" w:rsidRDefault="006D2D4D" w:rsidP="006D2D4D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F5172E" w14:textId="6F06E29F" w:rsidR="006D2D4D" w:rsidRPr="006D2D4D" w:rsidRDefault="006D2D4D" w:rsidP="006D2D4D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odpisový plán majetku městské části Praha – Štěrboholy na rok 202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1 tohoto usnesení).</w:t>
      </w:r>
    </w:p>
    <w:p w14:paraId="788732A6" w14:textId="77777777" w:rsidR="006D2D4D" w:rsidRPr="006D2D4D" w:rsidRDefault="006D2D4D" w:rsidP="006D2D4D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5AEFCB8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52206C5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56A8B03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363A498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0AE1F08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2E93826" w14:textId="77777777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81BACCC" w14:textId="569A540C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</w:t>
      </w:r>
      <w:r w:rsid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8C0E148" w14:textId="2F7377BB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 w:rsid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A8F6976" w14:textId="0CB9FFE3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 w:rsid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7ACDB9B1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59B5BC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99DBFA5" w14:textId="77777777" w:rsidR="006D2D4D" w:rsidRPr="006D2D4D" w:rsidRDefault="006D2D4D" w:rsidP="006D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3CDE852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56614A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DF2301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4ED65F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82E1C4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31BDB38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B5C3F7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2BC5A8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4A7939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196C94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6740AE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A294806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BCEEE9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264D96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B41F38" w14:textId="7777777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1E932B" w14:textId="7777777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C009AC8" w14:textId="7777777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E3ED368" w14:textId="7777777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B41143A" w14:textId="7777777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AB1A792" w14:textId="7777777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C767636" w14:textId="7777777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7A1DE38" w14:textId="388EEBF2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15</w:t>
      </w: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37D6D3B3" w14:textId="277A1EE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7844D33" w14:textId="0C429962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podání žádostí o dotaci z rozpočtu hl. m. Prahy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399268D5" w14:textId="77777777" w:rsidR="00922FE6" w:rsidRPr="00922FE6" w:rsidRDefault="00922FE6" w:rsidP="00922FE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 investiční rezervy pro městské části</w:t>
      </w:r>
    </w:p>
    <w:p w14:paraId="40CC7BE9" w14:textId="77777777" w:rsidR="00922FE6" w:rsidRPr="00922FE6" w:rsidRDefault="00922FE6" w:rsidP="00922F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BA6CE3" w14:textId="77777777" w:rsidR="00922FE6" w:rsidRPr="00922FE6" w:rsidRDefault="00922FE6" w:rsidP="00922F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F0391A" w14:textId="77777777" w:rsidR="00922FE6" w:rsidRPr="00922FE6" w:rsidRDefault="00922FE6" w:rsidP="00922F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CB5F00" w14:textId="77777777" w:rsidR="00922FE6" w:rsidRPr="00922FE6" w:rsidRDefault="00922FE6" w:rsidP="00922FE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C088AEB" w14:textId="77777777" w:rsidR="00922FE6" w:rsidRPr="00922FE6" w:rsidRDefault="00922FE6" w:rsidP="00922F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EC64664" w14:textId="77777777" w:rsidR="00922FE6" w:rsidRPr="00922FE6" w:rsidRDefault="00922FE6" w:rsidP="00922FE6">
      <w:pPr>
        <w:spacing w:after="0" w:line="240" w:lineRule="auto"/>
        <w:ind w:firstLine="705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7874F2F" w14:textId="77777777" w:rsidR="00922FE6" w:rsidRPr="00922FE6" w:rsidRDefault="00922FE6" w:rsidP="00922FE6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0CF58449" w14:textId="75617B0A" w:rsidR="00922FE6" w:rsidRPr="00922FE6" w:rsidRDefault="00922FE6" w:rsidP="00922FE6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podání žádostí o investiční dotaci z rozpočtu hl. m. Prahy z rezervy pro MČ HMP v roce 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kapitole 10 na akce:</w:t>
      </w:r>
    </w:p>
    <w:p w14:paraId="41E09F90" w14:textId="77777777" w:rsidR="00922FE6" w:rsidRPr="00922FE6" w:rsidRDefault="00922FE6" w:rsidP="00922FE6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156363F" w14:textId="49990793" w:rsidR="00922FE6" w:rsidRPr="00922FE6" w:rsidRDefault="00104CC8" w:rsidP="00922FE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Centrální park a náměstí u budovy ÚMČ</w:t>
      </w:r>
      <w:r w:rsidR="00922FE6"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- </w:t>
      </w:r>
      <w:r w:rsidR="00922FE6" w:rsidRPr="00922FE6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příloha č. 1 tohoto usnesení.</w:t>
      </w:r>
    </w:p>
    <w:p w14:paraId="436BEE0C" w14:textId="7D7132FC" w:rsidR="00922FE6" w:rsidRPr="00922FE6" w:rsidRDefault="00922FE6" w:rsidP="00922FE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Rekonstrukce tělocvičn</w:t>
      </w:r>
      <w:r w:rsidR="00104CC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Granátnická -</w:t>
      </w:r>
      <w:r w:rsidRPr="00922FE6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příloha č. 2 tohoto usnesení.</w:t>
      </w:r>
    </w:p>
    <w:p w14:paraId="1E981010" w14:textId="76245815" w:rsidR="00922FE6" w:rsidRPr="00922FE6" w:rsidRDefault="00104CC8" w:rsidP="00922FE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Nová budova učeben a školní družiny Z</w:t>
      </w:r>
      <w:r w:rsidR="004262AB">
        <w:rPr>
          <w:rFonts w:ascii="Calibri" w:eastAsia="Times New Roman" w:hAnsi="Calibri" w:cs="Calibri"/>
          <w:kern w:val="0"/>
          <w:lang w:eastAsia="cs-CZ"/>
          <w14:ligatures w14:val="none"/>
        </w:rPr>
        <w:t>Š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Štěrboholy</w:t>
      </w:r>
      <w:r w:rsidR="00922FE6"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- </w:t>
      </w:r>
      <w:r w:rsidR="00922FE6" w:rsidRPr="00922FE6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příloha č. 3 tohoto usnesení.</w:t>
      </w:r>
    </w:p>
    <w:p w14:paraId="4AACF726" w14:textId="77777777" w:rsidR="00922FE6" w:rsidRPr="00922FE6" w:rsidRDefault="00922FE6" w:rsidP="00922FE6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689255A1" w14:textId="77777777" w:rsidR="00922FE6" w:rsidRPr="00922FE6" w:rsidRDefault="00922FE6" w:rsidP="00922F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EBDFBF" w14:textId="77777777" w:rsidR="00922FE6" w:rsidRPr="00922FE6" w:rsidRDefault="00922FE6" w:rsidP="00922F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F38F90" w14:textId="77777777" w:rsidR="00922FE6" w:rsidRPr="00922FE6" w:rsidRDefault="00922FE6" w:rsidP="00922F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D72D61" w14:textId="77777777" w:rsidR="00922FE6" w:rsidRPr="00922FE6" w:rsidRDefault="00922FE6" w:rsidP="00922F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F4A035" w14:textId="77777777" w:rsidR="00922FE6" w:rsidRPr="00922FE6" w:rsidRDefault="00922FE6" w:rsidP="00922F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B2CD0D" w14:textId="77777777" w:rsidR="00922FE6" w:rsidRPr="00922FE6" w:rsidRDefault="00922FE6" w:rsidP="00922FE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.....................................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…...................................</w:t>
      </w:r>
    </w:p>
    <w:p w14:paraId="13711D41" w14:textId="7FA96398" w:rsidR="00922FE6" w:rsidRPr="00922FE6" w:rsidRDefault="00922FE6" w:rsidP="00922FE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Jan Č i k a r a</w:t>
      </w:r>
    </w:p>
    <w:p w14:paraId="757BFC8F" w14:textId="3D79AB32" w:rsidR="00922FE6" w:rsidRPr="00922FE6" w:rsidRDefault="00922FE6" w:rsidP="00922FE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3094F1C3" w14:textId="051611FA" w:rsidR="00922FE6" w:rsidRPr="00922FE6" w:rsidRDefault="00922FE6" w:rsidP="00922FE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</w:p>
    <w:p w14:paraId="5D0B8A66" w14:textId="77777777" w:rsidR="00922FE6" w:rsidRPr="00922FE6" w:rsidRDefault="00922FE6" w:rsidP="00922F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7B77E5" w14:textId="77777777" w:rsidR="006D2D4D" w:rsidRPr="006D2D4D" w:rsidRDefault="006D2D4D" w:rsidP="006D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2B33E2C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3C77B8B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25AE99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CED420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9E8CEB1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D63C61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E15EE56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2E3C1B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6332FB8" w14:textId="77777777" w:rsidR="00922FE6" w:rsidRDefault="00922FE6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164D761" w14:textId="3ABC62FC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4A78354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965E4E4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50ABB38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7BD3C9E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1CB5B1B" w14:textId="03E6A2DE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24740E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5/IV</w:t>
      </w:r>
    </w:p>
    <w:p w14:paraId="3172EF41" w14:textId="1C50FB22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24740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 w:rsidR="0024740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24740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1515F4A" w14:textId="62F0976A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rozpočtu ZŠ  Štěrboholy na rok 202</w:t>
      </w:r>
      <w:r w:rsidR="0024740E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a střednědobého výhledu rozpočtu</w:t>
      </w:r>
    </w:p>
    <w:p w14:paraId="49C16915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BE9243F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A2041A7" w14:textId="77777777" w:rsidR="006D2D4D" w:rsidRPr="006D2D4D" w:rsidRDefault="006D2D4D" w:rsidP="006D2D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283896C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3BC156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E74D690" w14:textId="77777777" w:rsidR="006D2D4D" w:rsidRPr="006D2D4D" w:rsidRDefault="006D2D4D" w:rsidP="006D2D4D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3580F61" w14:textId="302D1EFF" w:rsidR="006D2D4D" w:rsidRPr="006D2D4D" w:rsidRDefault="006D2D4D" w:rsidP="006D2D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rozpočet Základní školy Štěrboholy, příspěvková organizace na rok 202</w:t>
      </w:r>
      <w:r w:rsidR="0024740E" w:rsidRPr="0024740E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1 tohoto usnesení)</w:t>
      </w:r>
    </w:p>
    <w:p w14:paraId="7452D780" w14:textId="13A76EA1" w:rsidR="006D2D4D" w:rsidRPr="006D2D4D" w:rsidRDefault="006D2D4D" w:rsidP="006D2D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střednědobý výhled rozpočtu Základní školy Štěrboholy do roku 202</w:t>
      </w:r>
      <w:r w:rsidR="0024740E" w:rsidRPr="0024740E"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2 tohoto usnesení)</w:t>
      </w:r>
    </w:p>
    <w:p w14:paraId="29222C7B" w14:textId="0A568881" w:rsidR="006D2D4D" w:rsidRPr="006D2D4D" w:rsidRDefault="006D2D4D" w:rsidP="006D2D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poskytnutí dotace zřizovatele Základní škole Štěrboholy v rámci schváleného rozpočtu na rok 202</w:t>
      </w:r>
      <w:r w:rsidR="0024740E" w:rsidRPr="0024740E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celkové výši 3 250 000,00 Kč čtvrtletně v následujících termínech:  </w:t>
      </w:r>
    </w:p>
    <w:p w14:paraId="1F114294" w14:textId="77777777" w:rsidR="006D2D4D" w:rsidRPr="006D2D4D" w:rsidRDefault="006D2D4D" w:rsidP="006D2D4D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433DDB6" w14:textId="2A345693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na I.   čtvrtletí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poskytnutá záloha leden 202</w:t>
      </w:r>
      <w:r w:rsidR="0024740E" w:rsidRPr="0024740E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3F5AE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170 000,00 Kč</w:t>
      </w:r>
    </w:p>
    <w:p w14:paraId="04CD86EE" w14:textId="002F424A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3.202</w:t>
      </w:r>
      <w:r w:rsidR="0024740E" w:rsidRPr="0024740E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642 500,00 Kč </w:t>
      </w:r>
    </w:p>
    <w:p w14:paraId="5BBE1D05" w14:textId="43D754D8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na II. čtvrtletí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4.202</w:t>
      </w:r>
      <w:r w:rsidR="0024740E" w:rsidRPr="0024740E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812 500,00 Kč</w:t>
      </w:r>
    </w:p>
    <w:p w14:paraId="276C2A60" w14:textId="175E71BB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na III. čtvrtletí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7.202</w:t>
      </w:r>
      <w:r w:rsidR="0024740E" w:rsidRPr="0024740E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812 500,00 Kč</w:t>
      </w:r>
    </w:p>
    <w:p w14:paraId="7BA26B61" w14:textId="6A24D201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na IV. čtvrtletí</w:t>
      </w:r>
      <w:r w:rsidR="00B60B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do 15.10.202</w:t>
      </w:r>
      <w:r w:rsidR="0024740E" w:rsidRPr="0024740E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812 500,00 Kč</w:t>
      </w:r>
    </w:p>
    <w:p w14:paraId="20FE6585" w14:textId="77777777" w:rsidR="006D2D4D" w:rsidRPr="006D2D4D" w:rsidRDefault="006D2D4D" w:rsidP="006D2D4D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A896DC4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544D8DC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D4055E7" w14:textId="77777777" w:rsidR="006D2D4D" w:rsidRPr="006D2D4D" w:rsidRDefault="006D2D4D" w:rsidP="006D2D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82C3A90" w14:textId="77777777" w:rsidR="006D2D4D" w:rsidRPr="006D2D4D" w:rsidRDefault="006D2D4D" w:rsidP="006D2D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3CF7044" w14:textId="77777777" w:rsidR="006D2D4D" w:rsidRPr="006D2D4D" w:rsidRDefault="006D2D4D" w:rsidP="006D2D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812C542" w14:textId="77777777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32645AC" w14:textId="6DCC211A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1E4BC961" w14:textId="1371A609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 w:rsidR="0024740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5C79454F" w14:textId="186B87F3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="0024740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m.č. Praha-Štěrboholy</w:t>
      </w:r>
    </w:p>
    <w:p w14:paraId="3364D4F2" w14:textId="77777777" w:rsidR="006D2D4D" w:rsidRPr="006D2D4D" w:rsidRDefault="006D2D4D" w:rsidP="006D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cs-CZ"/>
          <w14:ligatures w14:val="none"/>
        </w:rPr>
      </w:pPr>
    </w:p>
    <w:p w14:paraId="3E4A1B4F" w14:textId="77777777" w:rsidR="006D2D4D" w:rsidRPr="006D2D4D" w:rsidRDefault="006D2D4D" w:rsidP="006D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0685E8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4BF7CF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A6EBAEF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062A88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9A76BB" w14:textId="77777777" w:rsidR="006D2D4D" w:rsidRPr="006D2D4D" w:rsidRDefault="006D2D4D" w:rsidP="006D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C996CF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343A79" w14:textId="77777777" w:rsidR="00B33F70" w:rsidRDefault="00B33F70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829F50" w14:textId="77777777" w:rsidR="00B33F70" w:rsidRDefault="00B33F70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AB69D9" w14:textId="6DB3F9CA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308A458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D9576C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9FA433F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0F2C65E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CB0CF00" w14:textId="2A268D51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B33F7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5/V</w:t>
      </w:r>
    </w:p>
    <w:p w14:paraId="36021E73" w14:textId="7B042B93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B33F7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 w:rsidR="00B33F7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B33F7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0A56E764" w14:textId="68CF9B59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rozpočtu MŠ  Štěrboholy na rok 202</w:t>
      </w:r>
      <w:r w:rsidR="00B33F7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a střednědobého výhledu rozpočtu</w:t>
      </w:r>
    </w:p>
    <w:p w14:paraId="42F790FD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821373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30FEF0" w14:textId="77777777" w:rsidR="006D2D4D" w:rsidRPr="006D2D4D" w:rsidRDefault="006D2D4D" w:rsidP="006D2D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5B12710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345D8B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BF550F9" w14:textId="77777777" w:rsidR="006D2D4D" w:rsidRPr="006D2D4D" w:rsidRDefault="006D2D4D" w:rsidP="006D2D4D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D303220" w14:textId="0D8DDC7E" w:rsidR="006D2D4D" w:rsidRPr="006D2D4D" w:rsidRDefault="006D2D4D" w:rsidP="006D2D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rozpočet Mateřské školy Štěrboholy, příspěvková organizace na rok 202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1 tohoto usnesení)</w:t>
      </w:r>
    </w:p>
    <w:p w14:paraId="3CFFF561" w14:textId="2CB720AD" w:rsidR="006D2D4D" w:rsidRPr="006D2D4D" w:rsidRDefault="006D2D4D" w:rsidP="006D2D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střednědobý výhled rozpočtu Mateřské školy Štěrboholy do roku 202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2 tohoto usnesení)</w:t>
      </w:r>
    </w:p>
    <w:p w14:paraId="4275588A" w14:textId="5815D140" w:rsidR="006D2D4D" w:rsidRPr="006D2D4D" w:rsidRDefault="006D2D4D" w:rsidP="006D2D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poskytnutí dotace zřizovatele Mateřské škole Štěrboholy v rámci schváleného rozpočtu na rok 202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celkové výši 1 3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80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000,00 Kč čtvrtletně v následujících termínech:  </w:t>
      </w:r>
    </w:p>
    <w:p w14:paraId="2AD278DB" w14:textId="77777777" w:rsidR="006D2D4D" w:rsidRPr="006D2D4D" w:rsidRDefault="006D2D4D" w:rsidP="006D2D4D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773316A" w14:textId="761BF935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na I.   čtvrtletí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poskytnutá záloha leden 202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</w:t>
      </w:r>
      <w:r w:rsidR="003F5AE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3F5AE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100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 000,00 Kč</w:t>
      </w:r>
    </w:p>
    <w:p w14:paraId="493B90C4" w14:textId="799EDF18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3.202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24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000,00 Kč </w:t>
      </w:r>
    </w:p>
    <w:p w14:paraId="0D2D8034" w14:textId="200B37B1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na II. čtvrtletí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4.202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3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000,00 Kč</w:t>
      </w:r>
    </w:p>
    <w:p w14:paraId="259C0BEE" w14:textId="4B3B668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na III. čtvrtletí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7.202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3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 000,00 Kč</w:t>
      </w:r>
    </w:p>
    <w:p w14:paraId="6E827669" w14:textId="12A368D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na IV. čtvrtletí </w:t>
      </w:r>
      <w:r w:rsidR="00B60B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do 15.10.202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3</w:t>
      </w:r>
      <w:r w:rsidR="00B33F70"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000,00 Kč</w:t>
      </w:r>
    </w:p>
    <w:p w14:paraId="1E0588E4" w14:textId="77777777" w:rsidR="006D2D4D" w:rsidRPr="006D2D4D" w:rsidRDefault="006D2D4D" w:rsidP="006D2D4D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5615849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284D0F9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C519BE1" w14:textId="77777777" w:rsidR="006D2D4D" w:rsidRPr="006D2D4D" w:rsidRDefault="006D2D4D" w:rsidP="006D2D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1D5BBCA" w14:textId="77777777" w:rsidR="006D2D4D" w:rsidRPr="006D2D4D" w:rsidRDefault="006D2D4D" w:rsidP="006D2D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F91FEEF" w14:textId="77777777" w:rsidR="006D2D4D" w:rsidRPr="006D2D4D" w:rsidRDefault="006D2D4D" w:rsidP="006D2D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EEE0CC3" w14:textId="77777777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D6C6B16" w14:textId="5108BF5A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="00B33F7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Jan Č i k a r a</w:t>
      </w:r>
    </w:p>
    <w:p w14:paraId="6354E117" w14:textId="37F6B85B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 w:rsidR="00B33F7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="00B33F7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4A4C0EBD" w14:textId="59550332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="00B33F7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62DE4B44" w14:textId="77777777" w:rsidR="006D2D4D" w:rsidRPr="006D2D4D" w:rsidRDefault="006D2D4D" w:rsidP="006D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cs-CZ"/>
          <w14:ligatures w14:val="none"/>
        </w:rPr>
      </w:pPr>
    </w:p>
    <w:p w14:paraId="04FA4B0B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1DA896" w14:textId="77777777" w:rsidR="006D2D4D" w:rsidRPr="006D2D4D" w:rsidRDefault="006D2D4D" w:rsidP="006D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D92FD3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C0C875E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7B2198E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8B58D1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ADB29E9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2371F9C" w14:textId="77777777" w:rsidR="004F5FC2" w:rsidRDefault="004F5FC2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FFA3961" w14:textId="77777777" w:rsidR="004F5FC2" w:rsidRDefault="004F5FC2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E39D45" w14:textId="17C44791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B1540CD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963BF0E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2A559F9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C796FC9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9C2530E" w14:textId="1D781575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4F5FC2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5/VI</w:t>
      </w:r>
    </w:p>
    <w:p w14:paraId="7EF8FC40" w14:textId="62D5C9CB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4F5FC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 w:rsidR="004F5FC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4F5FC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0F21DFC" w14:textId="4F13AEBD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žádosti MŠ Štěrboholy o schválení odpisového plánu na rok 202</w:t>
      </w:r>
      <w:r w:rsidR="004F5FC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53751467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D9C94AD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0081D9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8222DF" w14:textId="77777777" w:rsidR="006D2D4D" w:rsidRPr="006D2D4D" w:rsidRDefault="006D2D4D" w:rsidP="006D2D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48091F6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36C791E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736F12FE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73882BA" w14:textId="04DD01CE" w:rsidR="006D2D4D" w:rsidRPr="006D2D4D" w:rsidRDefault="006D2D4D" w:rsidP="006D2D4D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odpisový plán majetku Mateřské školy Štěrboholy, příspěvková organizace,  na rok 202</w:t>
      </w:r>
      <w:r w:rsidR="004F5FC2" w:rsidRPr="004F5FC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(příloha č. 1 tohoto usnesení). </w:t>
      </w:r>
    </w:p>
    <w:p w14:paraId="1DFBD524" w14:textId="77777777" w:rsidR="006D2D4D" w:rsidRPr="006D2D4D" w:rsidRDefault="006D2D4D" w:rsidP="006D2D4D">
      <w:pPr>
        <w:spacing w:after="0" w:line="240" w:lineRule="auto"/>
        <w:ind w:left="993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12C8910" w14:textId="77777777" w:rsidR="006D2D4D" w:rsidRPr="006D2D4D" w:rsidRDefault="006D2D4D" w:rsidP="006D2D4D">
      <w:pPr>
        <w:spacing w:after="0" w:line="240" w:lineRule="auto"/>
        <w:ind w:left="993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0493137E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95F72BC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DC16558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F59D302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400DF40" w14:textId="77777777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08166E7" w14:textId="61371E14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1F557ECA" w14:textId="64EC5149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 w:rsidR="004F5FC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2DEDE12D" w14:textId="0B5BE7E6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="004F5FC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19E4545D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7854588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C952C3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78F350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1AE9E7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8C1257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A88220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94DC79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DAAF13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7B50AE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D31446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BDC54E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A470F2F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1E73B5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249EDB2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930CB1D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ECDE57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1AA26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74E83FA" w14:textId="77777777" w:rsidR="00326064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A29D1B5" w14:textId="77777777" w:rsidR="00326064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5ED5F5" w14:textId="77777777" w:rsidR="00326064" w:rsidRPr="006D2D4D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E430399" w14:textId="77777777" w:rsidR="00326064" w:rsidRPr="006D2D4D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BEDFE7D" w14:textId="77777777" w:rsidR="00326064" w:rsidRPr="006D2D4D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448EF8F" w14:textId="77777777" w:rsidR="00326064" w:rsidRPr="006D2D4D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D1AF4DF" w14:textId="77777777" w:rsidR="00326064" w:rsidRPr="006D2D4D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E310A7F" w14:textId="783398C1" w:rsidR="00326064" w:rsidRPr="006D2D4D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5/VI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0A6C6ACE" w14:textId="77777777" w:rsidR="00326064" w:rsidRPr="006D2D4D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C4A0AF1" w14:textId="4032E58C" w:rsidR="00326064" w:rsidRPr="006D2D4D" w:rsidRDefault="00326064" w:rsidP="0032606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na odpis pohledávek za pokuty z přestupků</w:t>
      </w:r>
    </w:p>
    <w:p w14:paraId="3F92C2E7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4BDB6D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2DD7B1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B854C7" w14:textId="77777777" w:rsidR="00326064" w:rsidRPr="006D2D4D" w:rsidRDefault="00326064" w:rsidP="0032606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C9927F8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A9F081F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02075B7E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F4D9629" w14:textId="3EF02C19" w:rsidR="00326064" w:rsidRPr="006D2D4D" w:rsidRDefault="00DE1385" w:rsidP="0032606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odpis pohledávek za pokuty z přestupků, uložené v letech 2013 a 2017 v celkové výši 13 500,00 Kč z důvodu zastavení exekučních řízení pro nemajetnost povinných </w:t>
      </w:r>
      <w:r w:rsidR="00326064" w:rsidRPr="006D2D4D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(příloha č. 1 tohoto usnesení). </w:t>
      </w:r>
    </w:p>
    <w:p w14:paraId="0E86953E" w14:textId="77777777" w:rsidR="00326064" w:rsidRPr="006D2D4D" w:rsidRDefault="00326064" w:rsidP="00326064">
      <w:pPr>
        <w:spacing w:after="0" w:line="240" w:lineRule="auto"/>
        <w:ind w:left="993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C1816C1" w14:textId="77777777" w:rsidR="00326064" w:rsidRPr="006D2D4D" w:rsidRDefault="00326064" w:rsidP="00326064">
      <w:pPr>
        <w:spacing w:after="0" w:line="240" w:lineRule="auto"/>
        <w:ind w:left="993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232DE2E6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26663E7" w14:textId="77777777" w:rsidR="00326064" w:rsidRPr="006D2D4D" w:rsidRDefault="00326064" w:rsidP="003260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D13604C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B62131D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C83E84C" w14:textId="77777777" w:rsidR="00326064" w:rsidRPr="006D2D4D" w:rsidRDefault="00326064" w:rsidP="0032606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B737E41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18BF6ADE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027385D1" w14:textId="77777777" w:rsidR="00326064" w:rsidRPr="006D2D4D" w:rsidRDefault="00326064" w:rsidP="0032606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24E15B20" w14:textId="77777777" w:rsidR="00326064" w:rsidRPr="006D2D4D" w:rsidRDefault="00326064" w:rsidP="003260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47196F1" w14:textId="77777777" w:rsidR="00326064" w:rsidRPr="006D2D4D" w:rsidRDefault="00326064" w:rsidP="00326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4B894DC" w14:textId="77777777" w:rsidR="00326064" w:rsidRPr="006D2D4D" w:rsidRDefault="00326064" w:rsidP="00326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D4E10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D39A95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1820C3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0E4A7C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4B64FE4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53B0AEA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687F11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310BCD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16FD4A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28CFBC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F5331C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9D5DFF" w14:textId="77777777" w:rsidR="00DE1385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EC95EFA" w14:textId="46B68872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E4D4E59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6C388A4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65DF363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D4F07D1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BEB914D" w14:textId="02436956" w:rsidR="006D2D4D" w:rsidRPr="006D2D4D" w:rsidRDefault="00DE1385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</w:t>
      </w:r>
      <w:r w:rsidR="006D2D4D"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íslo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1</w:t>
      </w:r>
      <w:r w:rsidR="006D2D4D"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5/VII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07320F8B" w14:textId="38C4BD28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DE138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 w:rsidR="00DE138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DE138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68AEF6F" w14:textId="2905DCA3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</w:t>
      </w:r>
      <w:r w:rsidR="00DE1385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em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o poskytnutí dar</w:t>
      </w:r>
      <w:r w:rsidR="00DE1385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ů a dotací 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 rozpočtu městské části na rok 202</w:t>
      </w:r>
      <w:r w:rsidR="00DE1385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3B10480C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A8BC36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496B3D" w14:textId="77777777" w:rsidR="006D2D4D" w:rsidRPr="006D2D4D" w:rsidRDefault="006D2D4D" w:rsidP="006D2D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9A3D44F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14A9AC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7CBE168E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3743515" w14:textId="2BB964BC" w:rsidR="006D2D4D" w:rsidRPr="00ED02DF" w:rsidRDefault="006D2D4D" w:rsidP="00DE138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finančního daru ve výši 15 000,00 Kč TAJV, z.s., se sídlem Sportovní 158, 290 01  Poděbrady, IČO: 092 87 094, na realizaci projektu „Sportovní den mládeže s TAJV v MČ Štěrboholy – </w:t>
      </w:r>
      <w:r w:rsidR="00DE1385"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. ročník“</w:t>
      </w:r>
    </w:p>
    <w:p w14:paraId="23554612" w14:textId="692BE483" w:rsidR="00DE1385" w:rsidRPr="00ED02DF" w:rsidRDefault="00DE1385" w:rsidP="00DE138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poskytnutí dotace v</w:t>
      </w:r>
      <w:r w:rsidR="00145FD6"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e výši 200 000,00 Kč BL METEOR PRAHA z.s. se sídlem Mazurská 846/2d, 181 00  Praha 8, IČO: 140 99 101, na podporu akce „Yonex Czech Youth International 2024 (Mezinárodní badmintonový turnaj mládeže, zařazený do kalendáře Badminton Europe)“, která se bude konat ve dnech 30.5. – 2.6.2024.</w:t>
      </w:r>
    </w:p>
    <w:p w14:paraId="629506E3" w14:textId="31556A1A" w:rsidR="00145FD6" w:rsidRPr="00ED02DF" w:rsidRDefault="00145FD6" w:rsidP="00DE138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finančního daru ve výši 10 000,00 Kč TŘI, z.ú., se sídlem </w:t>
      </w:r>
      <w:r w:rsidR="00ED02DF"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Sokolská 584, 257 22  Čerčany, IČO: 186 23 433, na podporu služeb Hospicu Dobrého Pastýře v Čerčanech. </w:t>
      </w:r>
    </w:p>
    <w:p w14:paraId="3C2524E5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8053CDB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BFC8B53" w14:textId="77777777" w:rsidR="006D2D4D" w:rsidRPr="006D2D4D" w:rsidRDefault="006D2D4D" w:rsidP="006D2D4D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279F367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B7B80D3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C09E04B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1EE5537" w14:textId="77777777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F48131E" w14:textId="2E160E4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B1254B7" w14:textId="5F52D29E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948E31F" w14:textId="54B5637B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 w:rsidR="00ED02D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3C3DF2CE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989ACF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77C61A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9F7912F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89ABB0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18C6332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1C629FD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45AAEC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BAFBAC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55CA74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B449D3B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C85733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1C6346B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D5AE22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F86303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9F443A3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AD38AA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07AD241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2E0DA43" w14:textId="5B4A1EE3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A321F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</w:t>
      </w:r>
      <w:r w:rsidR="00A321F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5721FD3A" w14:textId="08382D76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A321F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 w:rsidR="00A321F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A321F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4C010A7" w14:textId="1AC57F2C" w:rsidR="00A321FB" w:rsidRDefault="006D2D4D" w:rsidP="00A321F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smlouvy o </w:t>
      </w:r>
      <w:r w:rsidR="00A321FB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uzavření budoucí smlouvy o zřízení věcného břemene k pozemku</w:t>
      </w:r>
    </w:p>
    <w:p w14:paraId="6AB22F66" w14:textId="7F0191AB" w:rsidR="006D2D4D" w:rsidRPr="006D2D4D" w:rsidRDefault="00A321FB" w:rsidP="00A321F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parc.č. 489/2 v k.ú. Štěrboholy v prospěch PREdistribuce a.s.</w:t>
      </w:r>
    </w:p>
    <w:p w14:paraId="50D146FA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9CC661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4733DBF" w14:textId="77777777" w:rsidR="006D2D4D" w:rsidRPr="006D2D4D" w:rsidRDefault="006D2D4D" w:rsidP="006D2D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4149F4D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63041C9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4589CC1" w14:textId="77777777" w:rsidR="006D2D4D" w:rsidRPr="006D2D4D" w:rsidRDefault="006D2D4D" w:rsidP="006D2D4D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825EB3" w14:textId="562220B4" w:rsidR="006D2D4D" w:rsidRPr="006D2D4D" w:rsidRDefault="006D2D4D" w:rsidP="006D2D4D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uzavření  smlouvy </w:t>
      </w:r>
      <w:r w:rsidR="00A321FB" w:rsidRPr="00A321F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budoucí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 zřízení </w:t>
      </w:r>
      <w:r w:rsidR="00A321FB" w:rsidRPr="00A321FB">
        <w:rPr>
          <w:rFonts w:ascii="Calibri" w:eastAsia="Times New Roman" w:hAnsi="Calibri" w:cs="Calibri"/>
          <w:kern w:val="0"/>
          <w:lang w:eastAsia="cs-CZ"/>
          <w14:ligatures w14:val="none"/>
        </w:rPr>
        <w:t>věcného břemene k pozemku parc.č. 489/2 v k.ú. Štěrboholy ve prospěch PREdistribuce a.s. na umístění a provozování podzemního kabelového vedení NN a telekomunikačního vedení při ul. Kutnohorská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za jednorázovou náhradu ve výši </w:t>
      </w:r>
      <w:r w:rsidR="00A321FB" w:rsidRPr="00A321F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0 000,00 Kč. K ceně bude připočtena DPH</w:t>
      </w:r>
      <w:r w:rsidR="00A321FB" w:rsidRPr="00A321F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– </w:t>
      </w:r>
      <w:r w:rsidR="00A321FB" w:rsidRPr="00A321FB">
        <w:rPr>
          <w:rFonts w:ascii="Calibri" w:eastAsia="Times New Roman" w:hAnsi="Calibri" w:cs="Calibri"/>
          <w:i/>
          <w:kern w:val="0"/>
          <w:lang w:eastAsia="cs-CZ"/>
          <w14:ligatures w14:val="none"/>
        </w:rPr>
        <w:t xml:space="preserve">příloha č. 1 tohoto usnesení. </w:t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</w:p>
    <w:p w14:paraId="7277B08C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</w:p>
    <w:p w14:paraId="74BCDB8C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C3F9142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DB44D24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90058D0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5BEB6B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A634920" w14:textId="77777777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DF94823" w14:textId="4FB674CF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6F5135C3" w14:textId="2DE437C1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="00A321F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19886BE2" w14:textId="49B8D6B3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="00A321F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219F8243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5510EA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76D345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293FE6B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2942E8F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CAD5B3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575253E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22A6F9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6C6410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47B033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3F6E12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6E5E56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25F31E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EC92B2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C4BDD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82D01B3" w14:textId="77777777" w:rsidR="00384F2D" w:rsidRDefault="00384F2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C4168B7" w14:textId="77777777" w:rsidR="00384F2D" w:rsidRDefault="00384F2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B3884A" w14:textId="20E54FA4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D807F03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59560F2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EB4E8FF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D5B6A9D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715B2B3" w14:textId="327DE5C4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384F2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5/X</w:t>
      </w:r>
    </w:p>
    <w:p w14:paraId="66753034" w14:textId="613A3600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384F2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 w:rsidR="00384F2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384F2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8CC3799" w14:textId="58ED7923" w:rsidR="006D2D4D" w:rsidRPr="006D2D4D" w:rsidRDefault="006D2D4D" w:rsidP="00384F2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smlouvy o </w:t>
      </w:r>
      <w:r w:rsidR="00384F2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převodu vlastnického práva ke stavbě „Veřejná kanalizace a komunikace vybudované v rámci akce „Obytný soubor Štěrboholy – I. etapa“</w:t>
      </w:r>
    </w:p>
    <w:p w14:paraId="5D7DB54F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A1718A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E8D8CCE" w14:textId="77777777" w:rsidR="006D2D4D" w:rsidRPr="006D2D4D" w:rsidRDefault="006D2D4D" w:rsidP="006D2D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75F9439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8C6434C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5910865C" w14:textId="77777777" w:rsidR="006D2D4D" w:rsidRPr="006D2D4D" w:rsidRDefault="006D2D4D" w:rsidP="006D2D4D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FF69C3" w14:textId="28429D42" w:rsidR="006D2D4D" w:rsidRPr="006D2D4D" w:rsidRDefault="006D2D4D" w:rsidP="006D2D4D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uzavření  smlouvy </w:t>
      </w:r>
      <w:r w:rsidR="00384F2D"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se společností Boží Dar s.r.o.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 </w:t>
      </w:r>
      <w:r w:rsidR="00384F2D"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převodu vlastnického práva ke stavbě „Veřejná kanalizace a komunikace vybudované v rámci akce Obytný soubor Štěrboholy – I etapa“ – </w:t>
      </w:r>
      <w:r w:rsidR="00384F2D" w:rsidRPr="00384F2D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příloha č. 1 tohoto usnesení. </w:t>
      </w:r>
    </w:p>
    <w:p w14:paraId="06893EBA" w14:textId="77777777" w:rsidR="006D2D4D" w:rsidRPr="006D2D4D" w:rsidRDefault="006D2D4D" w:rsidP="006D2D4D">
      <w:pPr>
        <w:spacing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</w:p>
    <w:p w14:paraId="5A3813BA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599C37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CCAB50E" w14:textId="77777777" w:rsidR="006D2D4D" w:rsidRPr="006D2D4D" w:rsidRDefault="006D2D4D" w:rsidP="006D2D4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790DA70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18DA5F" w14:textId="7777777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37E46A1" w14:textId="77777777" w:rsidR="006D2D4D" w:rsidRPr="006D2D4D" w:rsidRDefault="006D2D4D" w:rsidP="006D2D4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E685957" w14:textId="2BB12BA7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34384A0E" w14:textId="158CC0FC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6E7DC0D7" w14:textId="6FB4DF12" w:rsidR="006D2D4D" w:rsidRPr="006D2D4D" w:rsidRDefault="006D2D4D" w:rsidP="006D2D4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="00384F2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695BFC6D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8EFD969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7455A0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05DC14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D8B5F8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C9C89A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521B029" w14:textId="77777777" w:rsidR="006D2D4D" w:rsidRPr="006D2D4D" w:rsidRDefault="006D2D4D" w:rsidP="006D2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6FE42B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791263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7377E6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CB98AE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BAD3B27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FC32F65" w14:textId="77777777" w:rsidR="006D2D4D" w:rsidRPr="006D2D4D" w:rsidRDefault="006D2D4D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02E289" w14:textId="77777777" w:rsidR="00DB68BE" w:rsidRDefault="00DB68BE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DBC75EC" w14:textId="77777777" w:rsidR="00DB68BE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04950E" w14:textId="77777777" w:rsidR="00DB68BE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D72E5F" w14:textId="77777777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E1AEF1E" w14:textId="77777777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A542E5C" w14:textId="77777777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A835ECE" w14:textId="77777777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CD8E771" w14:textId="77777777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833B564" w14:textId="649DA68B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5/X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32C280EA" w14:textId="77777777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AD864B3" w14:textId="163880C8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ke zprávě o činnosti z.s. Čtyřlístek dětem za rok 2023</w:t>
      </w:r>
    </w:p>
    <w:p w14:paraId="0A9C231D" w14:textId="77777777" w:rsidR="00DB68BE" w:rsidRPr="006D2D4D" w:rsidRDefault="00DB68BE" w:rsidP="00DB68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FBBB38" w14:textId="77777777" w:rsidR="00DB68BE" w:rsidRPr="006D2D4D" w:rsidRDefault="00DB68BE" w:rsidP="00DB68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4A2937" w14:textId="77777777" w:rsidR="00DB68BE" w:rsidRPr="006D2D4D" w:rsidRDefault="00DB68BE" w:rsidP="00DB68B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E1BDC99" w14:textId="77777777" w:rsidR="00DB68BE" w:rsidRPr="006D2D4D" w:rsidRDefault="00DB68BE" w:rsidP="00DB68BE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DEACD92" w14:textId="7ECD0B44" w:rsidR="00DB68BE" w:rsidRPr="006D2D4D" w:rsidRDefault="00DB68BE" w:rsidP="00DB68BE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b e r e   n a   v ě d o m í </w:t>
      </w:r>
    </w:p>
    <w:p w14:paraId="73DD3AC5" w14:textId="77777777" w:rsidR="00DB68BE" w:rsidRPr="006D2D4D" w:rsidRDefault="00DB68BE" w:rsidP="00DB68BE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248484" w14:textId="7E23557E" w:rsidR="00DB68BE" w:rsidRPr="006D2D4D" w:rsidRDefault="00DB68BE" w:rsidP="00DB68BE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Zprávu o činnosti z.s. Čtyřlístek dětem za rok 2023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– </w:t>
      </w:r>
      <w:r w:rsidRPr="00384F2D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příloha č. 1 tohoto usnesení. </w:t>
      </w:r>
    </w:p>
    <w:p w14:paraId="58FC73A0" w14:textId="77777777" w:rsidR="00DB68BE" w:rsidRPr="006D2D4D" w:rsidRDefault="00DB68BE" w:rsidP="00DB68BE">
      <w:pPr>
        <w:spacing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</w:p>
    <w:p w14:paraId="67EC9963" w14:textId="77777777" w:rsidR="00DB68BE" w:rsidRPr="006D2D4D" w:rsidRDefault="00DB68BE" w:rsidP="00DB68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C56A1D" w14:textId="77777777" w:rsidR="00DB68BE" w:rsidRPr="006D2D4D" w:rsidRDefault="00DB68BE" w:rsidP="00DB68BE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284E41C" w14:textId="77777777" w:rsidR="00DB68BE" w:rsidRPr="006D2D4D" w:rsidRDefault="00DB68BE" w:rsidP="00DB68BE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F2FA62B" w14:textId="77777777" w:rsidR="00DB68BE" w:rsidRPr="006D2D4D" w:rsidRDefault="00DB68BE" w:rsidP="00DB68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06889B" w14:textId="77777777" w:rsidR="00DB68BE" w:rsidRPr="006D2D4D" w:rsidRDefault="00DB68BE" w:rsidP="00DB68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B369A3" w14:textId="77777777" w:rsidR="00DB68BE" w:rsidRPr="006D2D4D" w:rsidRDefault="00DB68BE" w:rsidP="00DB68B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0E88F6B" w14:textId="77777777" w:rsidR="00DB68BE" w:rsidRPr="006D2D4D" w:rsidRDefault="00DB68BE" w:rsidP="00DB68B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04D2E9CB" w14:textId="77777777" w:rsidR="00DB68BE" w:rsidRPr="006D2D4D" w:rsidRDefault="00DB68BE" w:rsidP="00DB68B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2A5FD622" w14:textId="77777777" w:rsidR="00DB68BE" w:rsidRPr="006D2D4D" w:rsidRDefault="00DB68BE" w:rsidP="00DB68B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39A69178" w14:textId="77777777" w:rsidR="00DB68BE" w:rsidRPr="006D2D4D" w:rsidRDefault="00DB68BE" w:rsidP="00DB68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6278E7F" w14:textId="77777777" w:rsidR="00DB68BE" w:rsidRPr="006D2D4D" w:rsidRDefault="00DB68BE" w:rsidP="00DB68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92792C" w14:textId="77777777" w:rsidR="00DB68BE" w:rsidRPr="006D2D4D" w:rsidRDefault="00DB68BE" w:rsidP="00DB68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3F816C" w14:textId="77777777" w:rsidR="00DB68BE" w:rsidRPr="006D2D4D" w:rsidRDefault="00DB68BE" w:rsidP="00DB68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54F090" w14:textId="77777777" w:rsidR="00DB68BE" w:rsidRPr="006D2D4D" w:rsidRDefault="00DB68BE" w:rsidP="00DB68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676FC5F" w14:textId="77777777" w:rsidR="00DB68BE" w:rsidRDefault="00DB68BE" w:rsidP="006D2D4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sectPr w:rsidR="00DB68BE" w:rsidSect="00AB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590307"/>
    <w:multiLevelType w:val="hybridMultilevel"/>
    <w:tmpl w:val="4134BD6C"/>
    <w:lvl w:ilvl="0" w:tplc="7E8ADB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456577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3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4862998">
    <w:abstractNumId w:val="3"/>
  </w:num>
  <w:num w:numId="2" w16cid:durableId="1613324913">
    <w:abstractNumId w:val="4"/>
  </w:num>
  <w:num w:numId="3" w16cid:durableId="1120106665">
    <w:abstractNumId w:val="5"/>
  </w:num>
  <w:num w:numId="4" w16cid:durableId="1039084823">
    <w:abstractNumId w:val="2"/>
  </w:num>
  <w:num w:numId="5" w16cid:durableId="1055006030">
    <w:abstractNumId w:val="0"/>
  </w:num>
  <w:num w:numId="6" w16cid:durableId="77262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4D"/>
    <w:rsid w:val="00104CC8"/>
    <w:rsid w:val="00145FD6"/>
    <w:rsid w:val="0024740E"/>
    <w:rsid w:val="00326064"/>
    <w:rsid w:val="00384F2D"/>
    <w:rsid w:val="003F5AE6"/>
    <w:rsid w:val="004262AB"/>
    <w:rsid w:val="004F5FC2"/>
    <w:rsid w:val="00534BBD"/>
    <w:rsid w:val="006D2D4D"/>
    <w:rsid w:val="007408B8"/>
    <w:rsid w:val="00922FE6"/>
    <w:rsid w:val="00A321FB"/>
    <w:rsid w:val="00AB3CAA"/>
    <w:rsid w:val="00B33F70"/>
    <w:rsid w:val="00B60BA0"/>
    <w:rsid w:val="00BA3F4A"/>
    <w:rsid w:val="00DB68BE"/>
    <w:rsid w:val="00DE1385"/>
    <w:rsid w:val="00E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04B9"/>
  <w15:chartTrackingRefBased/>
  <w15:docId w15:val="{47038647-48FB-4B58-828E-CDD2E84B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D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D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D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D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D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D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2D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D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2D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D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1595</Words>
  <Characters>9416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17</vt:i4>
      </vt:variant>
    </vt:vector>
  </HeadingPairs>
  <TitlesOfParts>
    <vt:vector size="18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/>
      <vt:lpstr>Zastupitelstvo městské části Praha – Štěrboholy</vt:lpstr>
      <vt:lpstr/>
      <vt:lpstr>Zastupitelstvo městské části Praha – Štěrboholy</vt:lpstr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2024-02-15T13:38:00Z</cp:lastPrinted>
  <dcterms:created xsi:type="dcterms:W3CDTF">2024-03-12T12:25:00Z</dcterms:created>
  <dcterms:modified xsi:type="dcterms:W3CDTF">2024-03-12T12:25:00Z</dcterms:modified>
</cp:coreProperties>
</file>