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B19BA" w14:textId="77777777" w:rsidR="00C576EE" w:rsidRDefault="00C576EE" w:rsidP="00C576EE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9D6ABCA" w14:textId="77777777" w:rsidR="00C576EE" w:rsidRDefault="00C576EE" w:rsidP="00C576EE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B895F90" w14:textId="67AE61A2" w:rsidR="00C576EE" w:rsidRPr="00C7592D" w:rsidRDefault="00C576EE" w:rsidP="00C576EE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</w:t>
      </w:r>
      <w:r w:rsidR="00F54CBB">
        <w:rPr>
          <w:rFonts w:ascii="Calibri" w:hAnsi="Calibri" w:cs="Calibri"/>
          <w:b/>
        </w:rPr>
        <w:t>2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102408D5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51738E0C" w14:textId="7F473D8C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  <w:t>2</w:t>
      </w:r>
      <w:r w:rsidR="00F54CBB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>.</w:t>
      </w:r>
      <w:r w:rsidR="00F54CBB">
        <w:rPr>
          <w:rFonts w:ascii="Calibri" w:hAnsi="Calibri" w:cs="Calibri"/>
        </w:rPr>
        <w:t>10</w:t>
      </w:r>
      <w:r w:rsidRPr="00C7592D">
        <w:rPr>
          <w:rFonts w:ascii="Calibri" w:hAnsi="Calibri" w:cs="Calibri"/>
        </w:rPr>
        <w:t>.2024</w:t>
      </w:r>
    </w:p>
    <w:p w14:paraId="591D44D0" w14:textId="53FE48FC" w:rsidR="00C576EE" w:rsidRDefault="00C576EE" w:rsidP="00C576EE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 xml:space="preserve">Jan Čikara, Ing. Jan Lapka, </w:t>
      </w:r>
      <w:r>
        <w:rPr>
          <w:rFonts w:ascii="Calibri" w:hAnsi="Calibri" w:cs="Calibri"/>
        </w:rPr>
        <w:t xml:space="preserve">Jindřich </w:t>
      </w:r>
      <w:proofErr w:type="spellStart"/>
      <w:proofErr w:type="gramStart"/>
      <w:r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 xml:space="preserve">,  </w:t>
      </w:r>
      <w:r w:rsidRPr="00C7592D">
        <w:rPr>
          <w:rFonts w:ascii="Calibri" w:hAnsi="Calibri" w:cs="Calibri"/>
        </w:rPr>
        <w:t>Lenka</w:t>
      </w:r>
      <w:proofErr w:type="gramEnd"/>
      <w:r w:rsidRPr="00C7592D">
        <w:rPr>
          <w:rFonts w:ascii="Calibri" w:hAnsi="Calibri" w:cs="Calibri"/>
        </w:rPr>
        <w:t xml:space="preserve"> Svobodová,</w:t>
      </w:r>
      <w:r>
        <w:rPr>
          <w:rFonts w:ascii="Calibri" w:hAnsi="Calibri" w:cs="Calibri"/>
        </w:rPr>
        <w:t xml:space="preserve"> František Ševít, </w:t>
      </w:r>
      <w:r w:rsidR="00F54CBB">
        <w:rPr>
          <w:rFonts w:ascii="Calibri" w:hAnsi="Calibri" w:cs="Calibri"/>
        </w:rPr>
        <w:t>Lukáš Vytiska</w:t>
      </w:r>
    </w:p>
    <w:p w14:paraId="52E5D353" w14:textId="029740C0" w:rsidR="00C576EE" w:rsidRDefault="00C576EE" w:rsidP="00C576EE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</w:t>
      </w:r>
      <w:r w:rsidR="00F54CBB">
        <w:rPr>
          <w:rFonts w:ascii="Calibri" w:hAnsi="Calibri" w:cs="Calibri"/>
          <w:b/>
          <w:bCs/>
        </w:rPr>
        <w:t>i</w:t>
      </w:r>
      <w:r w:rsidRPr="00DD248A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54CBB">
        <w:rPr>
          <w:rFonts w:ascii="Calibri" w:hAnsi="Calibri" w:cs="Calibri"/>
        </w:rPr>
        <w:t>Ing. Milan Listopad, Bc. Aleš Povr</w:t>
      </w:r>
    </w:p>
    <w:p w14:paraId="681847EA" w14:textId="77777777" w:rsidR="00C576EE" w:rsidRPr="00C7592D" w:rsidRDefault="00C576EE" w:rsidP="00C576EE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068BB8C6" w14:textId="6741C5A0" w:rsidR="00C576EE" w:rsidRPr="00C7592D" w:rsidRDefault="00C576EE" w:rsidP="00C576EE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</w:t>
      </w:r>
      <w:r w:rsidR="00F54CBB"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393C3276" w14:textId="0C1B7C58" w:rsidR="00C576EE" w:rsidRPr="00C7592D" w:rsidRDefault="00C576EE" w:rsidP="00C576EE">
      <w:pPr>
        <w:pStyle w:val="Bezmezer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  <w:bCs/>
        </w:rPr>
        <w:tab/>
      </w: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</w:t>
      </w:r>
      <w:r w:rsidR="00F54CBB"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Čikara   a p. Lapka.</w:t>
      </w:r>
    </w:p>
    <w:p w14:paraId="5568AAFD" w14:textId="2EC7CFED" w:rsidR="00C576EE" w:rsidRPr="00C7592D" w:rsidRDefault="00C576EE" w:rsidP="00C576EE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</w:t>
      </w:r>
      <w:r w:rsidR="00F54CBB"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pí Borská,  </w:t>
      </w:r>
      <w:r w:rsidRPr="00C7592D">
        <w:rPr>
          <w:rFonts w:ascii="Calibri" w:hAnsi="Calibri" w:cs="Calibri"/>
        </w:rPr>
        <w:t xml:space="preserve">pí </w:t>
      </w:r>
      <w:r>
        <w:rPr>
          <w:rFonts w:ascii="Calibri" w:hAnsi="Calibri" w:cs="Calibri"/>
        </w:rPr>
        <w:t xml:space="preserve">Svobodová  a p. </w:t>
      </w:r>
      <w:proofErr w:type="spellStart"/>
      <w:r w:rsidR="00F54CBB"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>.</w:t>
      </w:r>
    </w:p>
    <w:p w14:paraId="2B7488BF" w14:textId="77777777" w:rsidR="00C576EE" w:rsidRPr="00C7592D" w:rsidRDefault="00C576EE" w:rsidP="00C576EE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30AEE340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4050DC40" w14:textId="44B9D106" w:rsidR="00C576EE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54CB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</w:t>
      </w:r>
      <w:r w:rsidR="00F54CBB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zasedání:</w:t>
      </w:r>
    </w:p>
    <w:p w14:paraId="791E6075" w14:textId="77777777" w:rsidR="00C576EE" w:rsidRPr="00A74592" w:rsidRDefault="00C576EE" w:rsidP="00C576E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1AB6F9D8" w14:textId="77777777" w:rsidR="00F54CBB" w:rsidRPr="00B8441C" w:rsidRDefault="00F54CBB" w:rsidP="00F54C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789B9793" w14:textId="77777777" w:rsidR="00F54CBB" w:rsidRDefault="00F54CBB" w:rsidP="00F54CB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4</w:t>
      </w:r>
    </w:p>
    <w:p w14:paraId="0412E6E1" w14:textId="77777777" w:rsidR="00F54CBB" w:rsidRDefault="00F54CBB" w:rsidP="00F54CB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odpis pohledávek z přestupků</w:t>
      </w:r>
    </w:p>
    <w:p w14:paraId="642FFE9B" w14:textId="77777777" w:rsidR="00F54CBB" w:rsidRDefault="00F54CBB" w:rsidP="00F54CB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0477B58" w14:textId="77777777" w:rsidR="00F54CBB" w:rsidRDefault="00F54CBB" w:rsidP="00F54C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71539C2F" w14:textId="77777777" w:rsidR="00F54CBB" w:rsidRDefault="00F54CBB" w:rsidP="00F54C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Pronájem zasedací místnosti v ul. K Učilišti 298/16A Pop Balet, z.s. za účelem pořádání lekcí moderního tance</w:t>
      </w:r>
    </w:p>
    <w:p w14:paraId="2F9BA046" w14:textId="77777777" w:rsidR="00F54CBB" w:rsidRPr="000772D6" w:rsidRDefault="00F54CBB" w:rsidP="00F54C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Pronájem části pozemku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476/9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Štěrboholy za účelem umístění výdejního </w:t>
      </w:r>
      <w:r w:rsidRPr="000772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Z-</w:t>
      </w:r>
      <w:proofErr w:type="spellStart"/>
      <w:r w:rsidRPr="000772D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BOXu</w:t>
      </w:r>
      <w:proofErr w:type="spellEnd"/>
    </w:p>
    <w:p w14:paraId="0060782C" w14:textId="77777777" w:rsidR="00F54CBB" w:rsidRDefault="00F54CBB" w:rsidP="00F54C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o odkoupení části pozemku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302/195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0FEEE231" w14:textId="77777777" w:rsidR="00F54CBB" w:rsidRPr="0095466F" w:rsidRDefault="00F54CBB" w:rsidP="00F54CB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A6819BD" w14:textId="77777777" w:rsidR="00F54CBB" w:rsidRDefault="00F54CBB" w:rsidP="00F54C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66B048BF" w14:textId="77777777" w:rsidR="00F54CBB" w:rsidRDefault="00F54CBB" w:rsidP="00F54C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hřiště v ul. Měcholupská“ – dodatek ke SOD</w:t>
      </w:r>
    </w:p>
    <w:p w14:paraId="13E3B8AE" w14:textId="77777777" w:rsidR="00F54CBB" w:rsidRDefault="00F54CBB" w:rsidP="00F54C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hnízd na tříděný odpad“ – dodatek ke SOD</w:t>
      </w:r>
    </w:p>
    <w:p w14:paraId="2230B744" w14:textId="77777777" w:rsidR="00F54CBB" w:rsidRDefault="00F54CBB" w:rsidP="00F54C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změnu podmínek nájmu bytu 3+1 v objektu ZŠ Štěrboholy</w:t>
      </w:r>
    </w:p>
    <w:p w14:paraId="41F36D31" w14:textId="77777777" w:rsidR="00F54CBB" w:rsidRPr="00B8441C" w:rsidRDefault="00F54CBB" w:rsidP="00F54CB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2B0C133" w14:textId="77777777" w:rsidR="00F54CBB" w:rsidRPr="00B8441C" w:rsidRDefault="00F54CBB" w:rsidP="00F54C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1F0978C" w14:textId="77777777" w:rsidR="00F54CBB" w:rsidRPr="00B8441C" w:rsidRDefault="00F54CBB" w:rsidP="00F54C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45F29D6A" w14:textId="77777777" w:rsidR="00F54CBB" w:rsidRPr="00B8441C" w:rsidRDefault="00F54CBB" w:rsidP="00F54C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4E69461E" w14:textId="77777777" w:rsidR="00C576EE" w:rsidRPr="00B8441C" w:rsidRDefault="00C576EE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7B3DE7E" w14:textId="76A6196A" w:rsidR="00C576EE" w:rsidRPr="00C7592D" w:rsidRDefault="00C576EE" w:rsidP="00C576EE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54CB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32F4A99D" w14:textId="77777777" w:rsidR="00C576EE" w:rsidRDefault="00C576EE" w:rsidP="00C576EE">
      <w:pPr>
        <w:pStyle w:val="Bezmezer"/>
        <w:rPr>
          <w:rFonts w:ascii="Calibri" w:hAnsi="Calibri" w:cs="Calibri"/>
          <w:b/>
          <w:bCs/>
          <w:u w:val="single"/>
        </w:rPr>
      </w:pPr>
    </w:p>
    <w:p w14:paraId="6F1BB610" w14:textId="77777777" w:rsidR="00C576EE" w:rsidRPr="00C7592D" w:rsidRDefault="00C576EE" w:rsidP="00C576EE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1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</w:r>
      <w:proofErr w:type="gramStart"/>
      <w:r w:rsidRPr="00C7592D">
        <w:rPr>
          <w:rFonts w:ascii="Calibri" w:hAnsi="Calibri" w:cs="Calibri"/>
          <w:b/>
          <w:bCs/>
          <w:u w:val="single"/>
        </w:rPr>
        <w:t>Návrh  na</w:t>
      </w:r>
      <w:proofErr w:type="gramEnd"/>
      <w:r w:rsidRPr="00C7592D">
        <w:rPr>
          <w:rFonts w:ascii="Calibri" w:hAnsi="Calibri" w:cs="Calibri"/>
          <w:b/>
          <w:bCs/>
          <w:u w:val="single"/>
        </w:rPr>
        <w:t xml:space="preserve"> úpravy rozpočtu městské části  na rok 2024</w:t>
      </w:r>
    </w:p>
    <w:p w14:paraId="15246F56" w14:textId="2C8424B6" w:rsidR="00C576EE" w:rsidRDefault="00C576EE" w:rsidP="00C576EE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54CB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>,0,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 xml:space="preserve">) ZMČ schválilo úpravy rozpočtu městské části na rok 2024 v předloženém znění bez připomínek. </w:t>
      </w:r>
    </w:p>
    <w:bookmarkEnd w:id="0"/>
    <w:p w14:paraId="31D002E5" w14:textId="77777777" w:rsidR="00C576EE" w:rsidRPr="00B22F97" w:rsidRDefault="00C576EE" w:rsidP="00C576EE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7A0C23A7" w14:textId="77777777" w:rsidR="00F54CBB" w:rsidRDefault="00F54CBB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1527C02" w14:textId="77777777" w:rsidR="00F54CBB" w:rsidRDefault="00F54CBB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E14AFF9" w14:textId="77777777" w:rsidR="00F54CBB" w:rsidRDefault="00F54CBB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6FC8D76E" w14:textId="77777777" w:rsidR="008728C6" w:rsidRDefault="008728C6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838880A" w14:textId="77777777" w:rsidR="008728C6" w:rsidRDefault="008728C6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C27902A" w14:textId="77777777" w:rsidR="008728C6" w:rsidRDefault="008728C6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CE087B1" w14:textId="77777777" w:rsidR="008728C6" w:rsidRDefault="008728C6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652E19B" w14:textId="10941B1B" w:rsidR="00C576EE" w:rsidRPr="00A74592" w:rsidRDefault="00C576EE" w:rsidP="00C576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 w:rsidR="00F54CBB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na odpis pohledávek z přestupků</w:t>
      </w:r>
    </w:p>
    <w:p w14:paraId="45284B3B" w14:textId="77777777" w:rsidR="00F54CBB" w:rsidRDefault="00C576EE" w:rsidP="00F54CB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F54CBB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</w:t>
      </w:r>
      <w:proofErr w:type="gramStart"/>
      <w:r w:rsidR="00F54CBB">
        <w:rPr>
          <w:rFonts w:ascii="Calibri" w:eastAsia="Times New Roman" w:hAnsi="Calibri" w:cs="Calibri"/>
          <w:kern w:val="0"/>
          <w:lang w:eastAsia="cs-CZ"/>
          <w14:ligatures w14:val="none"/>
        </w:rPr>
        <w:t>odpis  pohledávek</w:t>
      </w:r>
      <w:proofErr w:type="gramEnd"/>
      <w:r w:rsidR="00F54CB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za nevymožené pokuty,  uložené přestupkovou komisí v celkové výši 9 000 Kč, vedených pod č.j. MČ P-Š 99/2015 a 793/2017 z důvodu zastavení exekučního řízení. </w:t>
      </w:r>
    </w:p>
    <w:p w14:paraId="2D994413" w14:textId="77777777" w:rsidR="00F54CBB" w:rsidRDefault="00F54CBB" w:rsidP="00F54CB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42D7373" w14:textId="75F6EAF1" w:rsidR="00F54CBB" w:rsidRDefault="00F54CBB" w:rsidP="00F54CBB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Pronájem zasedací místnosti v ul. K Učilišti 298/16A Pop Balet, z.s.</w:t>
      </w:r>
    </w:p>
    <w:p w14:paraId="3801433B" w14:textId="71C95356" w:rsidR="00F54CBB" w:rsidRPr="00A74592" w:rsidRDefault="00F54CBB" w:rsidP="00F54CB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(7,0,</w:t>
      </w:r>
      <w:proofErr w:type="gram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0 )</w:t>
      </w:r>
      <w:proofErr w:type="gram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ZMČ souhlasí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s uzavřením nájemní smlouvy se z.s. Pop Balet na pronájem zasedací místnosti v ul. K Učilišti 298/</w:t>
      </w:r>
      <w:proofErr w:type="gramStart"/>
      <w:r>
        <w:rPr>
          <w:rFonts w:ascii="Calibri" w:eastAsia="Times New Roman" w:hAnsi="Calibri" w:cs="Calibri"/>
          <w:kern w:val="0"/>
          <w:lang w:eastAsia="cs-CZ"/>
          <w14:ligatures w14:val="none"/>
        </w:rPr>
        <w:t>16A</w:t>
      </w:r>
      <w:proofErr w:type="gram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 účelem pořádání lekcí moderního tance.</w:t>
      </w:r>
    </w:p>
    <w:p w14:paraId="4531272F" w14:textId="77777777" w:rsidR="00F54CBB" w:rsidRDefault="00F54CBB" w:rsidP="00F54CB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9B91024" w14:textId="41FD1A4B" w:rsidR="00F54CBB" w:rsidRDefault="00F54CBB" w:rsidP="00753AD5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Pronájem části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476/</w:t>
      </w:r>
      <w:proofErr w:type="gram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9  v</w:t>
      </w:r>
      <w:proofErr w:type="gram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 za účelem umístění výdejního Z-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BOXu</w:t>
      </w:r>
      <w:proofErr w:type="spellEnd"/>
    </w:p>
    <w:p w14:paraId="1BACF54B" w14:textId="24AD53E6" w:rsidR="00F54CBB" w:rsidRPr="00B23A99" w:rsidRDefault="00753AD5" w:rsidP="00F54CB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(7,0,0) ZMČ souhlasí s uzavřením smlouvy pro umístění Z-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BOXu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části pozemku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476/9 a spolupráci při jeho provozování za cenu </w:t>
      </w:r>
      <w:r w:rsidR="00F54CB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2000 Kč/m</w:t>
      </w:r>
      <w:r w:rsidR="00F54CBB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F54CB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+ DPH/rok, zastavěná plocha je 5,2 m</w:t>
      </w:r>
      <w:r w:rsidR="00F54CBB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F54CB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</w:t>
      </w:r>
    </w:p>
    <w:p w14:paraId="554B0B45" w14:textId="77777777" w:rsidR="00F54CBB" w:rsidRDefault="00F54CBB" w:rsidP="00F54CBB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FC2C655" w14:textId="22FDE1E0" w:rsidR="000C5243" w:rsidRDefault="000C5243" w:rsidP="000C524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2.3/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Žádost o odkoupení části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č. 302/</w:t>
      </w:r>
      <w:proofErr w:type="gram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195  v</w:t>
      </w:r>
      <w:proofErr w:type="gram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0E3F6361" w14:textId="7BD9EF0E" w:rsidR="000C5243" w:rsidRDefault="00920A3B" w:rsidP="000C524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Na základě usnesení ZMČ z minulého zasedání předložil </w:t>
      </w:r>
      <w:r w:rsidR="006E7B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zájemce</w:t>
      </w:r>
      <w:r w:rsidR="00D052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0C524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geometrick</w:t>
      </w:r>
      <w:r w:rsidR="00D052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ý</w:t>
      </w:r>
      <w:r w:rsidR="000C524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plán </w:t>
      </w:r>
      <w:r w:rsidR="006116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na oddělení pozemku. </w:t>
      </w:r>
      <w:r w:rsidR="000C524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="006116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Hlasováním (7,0,0) ZMČ </w:t>
      </w:r>
      <w:r w:rsidR="00AE426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schválilo záměr prodeje části pozemku </w:t>
      </w:r>
      <w:proofErr w:type="spellStart"/>
      <w:r w:rsidR="00AE426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parc.č</w:t>
      </w:r>
      <w:proofErr w:type="spellEnd"/>
      <w:r w:rsidR="00AE426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302/195 v </w:t>
      </w:r>
      <w:proofErr w:type="spellStart"/>
      <w:r w:rsidR="00AE426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k.ú</w:t>
      </w:r>
      <w:proofErr w:type="spellEnd"/>
      <w:r w:rsidR="00AE426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Štěrboholy ozn</w:t>
      </w:r>
      <w:r w:rsidR="003907C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ačené jako </w:t>
      </w:r>
      <w:proofErr w:type="spellStart"/>
      <w:r w:rsidR="003907C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parc.č</w:t>
      </w:r>
      <w:proofErr w:type="spellEnd"/>
      <w:r w:rsidR="003907C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302/199 o výměře 53 m</w:t>
      </w:r>
      <w:r w:rsidR="003907CD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3907C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 cenu dle znaleckého posudku.</w:t>
      </w:r>
    </w:p>
    <w:p w14:paraId="30D43211" w14:textId="77777777" w:rsidR="000C5243" w:rsidRDefault="000C5243" w:rsidP="000C524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CBB71FF" w14:textId="3D37C50B" w:rsidR="000C5243" w:rsidRPr="00A74592" w:rsidRDefault="003907CD" w:rsidP="00D97E41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0C524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0C5243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0C524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0C5243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0C524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„Rekonstrukce hřiště v ul. Měcholupská“ – návrh dodatku k</w:t>
      </w:r>
      <w:r w:rsidR="00203D95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SOD</w:t>
      </w:r>
    </w:p>
    <w:p w14:paraId="7CE9C664" w14:textId="4218D9FC" w:rsidR="002A6763" w:rsidRPr="00A74592" w:rsidRDefault="00F04890" w:rsidP="002A676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Hlasováním (7,0,0) ZMČ souhlasí s uzavřením dodatku č.</w:t>
      </w:r>
      <w:r w:rsidR="002A6763">
        <w:rPr>
          <w:rFonts w:ascii="Calibri" w:hAnsi="Calibri" w:cs="Calibri"/>
        </w:rPr>
        <w:t xml:space="preserve"> </w:t>
      </w:r>
      <w:r w:rsidR="002A676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 k SOD na veřejnou zakázku „Rekonstrukce hřiště v ul. Měcholupská“, který řeší způsob fakturace za provedené práce. </w:t>
      </w:r>
    </w:p>
    <w:p w14:paraId="451499EA" w14:textId="77777777" w:rsidR="000C5243" w:rsidRDefault="000C5243" w:rsidP="000C524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2616FF6" w14:textId="1C5BDA62" w:rsidR="000C5243" w:rsidRPr="00A74592" w:rsidRDefault="002A6763" w:rsidP="000C524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0C524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0C5243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0C524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0C5243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 w:rsidR="000C524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Rekonstrukce hnízd na tříděný odpad“ – návrh dodatku k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SOD</w:t>
      </w:r>
    </w:p>
    <w:p w14:paraId="685BA8E3" w14:textId="34DF801A" w:rsidR="002A6763" w:rsidRPr="00A74592" w:rsidRDefault="002A6763" w:rsidP="002A676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 xml:space="preserve">Hlasováním (7,0,0) ZMČ souhlasí s uzavřením dodatku č.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 k SOD na veřejnou zakázku „Rekonstrukce hnízd na tříděný odpad“, který řeší způsob fakturace za provedené práce. </w:t>
      </w:r>
    </w:p>
    <w:p w14:paraId="60E69FDA" w14:textId="77777777" w:rsidR="00C576EE" w:rsidRPr="00D42354" w:rsidRDefault="00C576EE" w:rsidP="00C576EE">
      <w:pPr>
        <w:pStyle w:val="Bezmezer"/>
        <w:jc w:val="both"/>
        <w:rPr>
          <w:rFonts w:ascii="Calibri" w:hAnsi="Calibri" w:cs="Calibri"/>
        </w:rPr>
      </w:pPr>
    </w:p>
    <w:p w14:paraId="6B603764" w14:textId="365EF8C5" w:rsidR="00C576EE" w:rsidRPr="00A74592" w:rsidRDefault="00C576EE" w:rsidP="00C576EE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Návrh na </w:t>
      </w:r>
      <w:r w:rsidR="00D4293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změnu podmínek nájmu bytu 3 + 1 v objektu ZŠ Štěrboholy</w:t>
      </w:r>
    </w:p>
    <w:p w14:paraId="6539E805" w14:textId="24E002EC" w:rsidR="00C576EE" w:rsidRPr="00A74592" w:rsidRDefault="000D32BF" w:rsidP="00C576E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 cílem sjednocení podmínek nájmu obou bytů v objektu ZŠ Štěrboholy ZMČ hlasováním (7,0,0) </w:t>
      </w:r>
      <w:r w:rsidR="00597FB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stanoví paušální částku ve výši 1 000,- Kč/osoba/měsíc za </w:t>
      </w:r>
      <w:r w:rsidR="00B81E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nezbytné </w:t>
      </w:r>
      <w:proofErr w:type="gramStart"/>
      <w:r w:rsidR="00B81E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služby</w:t>
      </w:r>
      <w:proofErr w:type="gramEnd"/>
      <w:r w:rsidR="00B81E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tj. vodné, stočné, TUV a teplo, elektřinu a odvoz odpadu. </w:t>
      </w:r>
    </w:p>
    <w:p w14:paraId="7986E8D8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7872C2CF" w14:textId="77777777" w:rsidR="008728C6" w:rsidRPr="002B31BE" w:rsidRDefault="008728C6" w:rsidP="00C576EE">
      <w:pPr>
        <w:pStyle w:val="Bezmezer"/>
        <w:rPr>
          <w:rFonts w:ascii="Calibri" w:hAnsi="Calibri" w:cs="Calibri"/>
          <w:b/>
          <w:u w:val="single"/>
        </w:rPr>
      </w:pPr>
    </w:p>
    <w:p w14:paraId="5414776F" w14:textId="77777777" w:rsidR="00C576EE" w:rsidRPr="00C7592D" w:rsidRDefault="00C576EE" w:rsidP="00C576EE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4/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3036B717" w14:textId="77777777" w:rsidR="00C576EE" w:rsidRDefault="00C576EE" w:rsidP="00C576E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diskusi bylo projednáno:</w:t>
      </w:r>
    </w:p>
    <w:p w14:paraId="3E1AB80F" w14:textId="79A18824" w:rsidR="00C576EE" w:rsidRDefault="00760997" w:rsidP="00C576EE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změna dopravního značení na parkovišti před ZŠ Štěrboholy</w:t>
      </w:r>
      <w:r w:rsidR="004B310D">
        <w:rPr>
          <w:rFonts w:ascii="Calibri" w:hAnsi="Calibri" w:cs="Calibri"/>
        </w:rPr>
        <w:t xml:space="preserve"> – parkoviště bude v době PO-PÁ od 7.00 do </w:t>
      </w:r>
      <w:r w:rsidR="00590E4F">
        <w:rPr>
          <w:rFonts w:ascii="Calibri" w:hAnsi="Calibri" w:cs="Calibri"/>
        </w:rPr>
        <w:t>18.00 hod vyhrazeno pro návštěvníky školy</w:t>
      </w:r>
      <w:r w:rsidR="00B568DE">
        <w:rPr>
          <w:rFonts w:ascii="Calibri" w:hAnsi="Calibri" w:cs="Calibri"/>
        </w:rPr>
        <w:t>, z</w:t>
      </w:r>
      <w:r w:rsidR="000D5852">
        <w:rPr>
          <w:rFonts w:ascii="Calibri" w:hAnsi="Calibri" w:cs="Calibri"/>
        </w:rPr>
        <w:t>načení bude provedeno hned při vjezdu na parkoviště</w:t>
      </w:r>
      <w:r w:rsidR="007B7543">
        <w:rPr>
          <w:rFonts w:ascii="Calibri" w:hAnsi="Calibri" w:cs="Calibri"/>
        </w:rPr>
        <w:t>;</w:t>
      </w:r>
    </w:p>
    <w:p w14:paraId="2213F4F6" w14:textId="5C606D3D" w:rsidR="00C576EE" w:rsidRDefault="00F125E6" w:rsidP="00C576EE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výsledek konkurzního řízení na </w:t>
      </w:r>
      <w:r w:rsidR="00540373">
        <w:rPr>
          <w:rFonts w:ascii="Calibri" w:hAnsi="Calibri" w:cs="Calibri"/>
        </w:rPr>
        <w:t>vedoucí pracovní místo ředitelky MŠ Štěrboholy;</w:t>
      </w:r>
    </w:p>
    <w:p w14:paraId="72A94F37" w14:textId="4F57EC4E" w:rsidR="00C576EE" w:rsidRDefault="00540373" w:rsidP="00C576EE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připravované kulturní akce</w:t>
      </w:r>
      <w:r w:rsidR="00AC2D85">
        <w:rPr>
          <w:rFonts w:ascii="Calibri" w:hAnsi="Calibri" w:cs="Calibri"/>
        </w:rPr>
        <w:t xml:space="preserve"> v MČ – hal</w:t>
      </w:r>
      <w:r w:rsidR="00D432B7">
        <w:rPr>
          <w:rFonts w:ascii="Calibri" w:hAnsi="Calibri" w:cs="Calibri"/>
        </w:rPr>
        <w:t>l</w:t>
      </w:r>
      <w:r w:rsidR="00AC2D85">
        <w:rPr>
          <w:rFonts w:ascii="Calibri" w:hAnsi="Calibri" w:cs="Calibri"/>
        </w:rPr>
        <w:t xml:space="preserve">oween, </w:t>
      </w:r>
      <w:r w:rsidR="00D432B7">
        <w:rPr>
          <w:rFonts w:ascii="Calibri" w:hAnsi="Calibri" w:cs="Calibri"/>
        </w:rPr>
        <w:t xml:space="preserve">přednáška pí Šimkové pro seniory, </w:t>
      </w:r>
      <w:r w:rsidR="00662025">
        <w:rPr>
          <w:rFonts w:ascii="Calibri" w:hAnsi="Calibri" w:cs="Calibri"/>
        </w:rPr>
        <w:t>vánoční setkání seniorů, ad</w:t>
      </w:r>
      <w:r w:rsidR="008D7BCF">
        <w:rPr>
          <w:rFonts w:ascii="Calibri" w:hAnsi="Calibri" w:cs="Calibri"/>
        </w:rPr>
        <w:t>vent 2024</w:t>
      </w:r>
      <w:r w:rsidR="00E97B73">
        <w:rPr>
          <w:rFonts w:ascii="Calibri" w:hAnsi="Calibri" w:cs="Calibri"/>
        </w:rPr>
        <w:t>, Štěrboholský ples v únoru 2025</w:t>
      </w:r>
      <w:r w:rsidR="00C576EE">
        <w:rPr>
          <w:rFonts w:ascii="Calibri" w:hAnsi="Calibri" w:cs="Calibri"/>
        </w:rPr>
        <w:t>;</w:t>
      </w:r>
    </w:p>
    <w:p w14:paraId="6450E69E" w14:textId="3E51C222" w:rsidR="00C576EE" w:rsidRDefault="007B00C1" w:rsidP="00C576EE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realizace stavebních prací</w:t>
      </w:r>
      <w:r w:rsidR="00C50A67">
        <w:rPr>
          <w:rFonts w:ascii="Calibri" w:hAnsi="Calibri" w:cs="Calibri"/>
        </w:rPr>
        <w:t xml:space="preserve"> z rozpočtu MČ</w:t>
      </w:r>
    </w:p>
    <w:p w14:paraId="0EAC1C22" w14:textId="77777777" w:rsidR="00C576EE" w:rsidRPr="002D3C52" w:rsidRDefault="00C576EE" w:rsidP="00C576EE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7BC00AEE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117050B6" w14:textId="77777777" w:rsidR="00C576EE" w:rsidRPr="00C7592D" w:rsidRDefault="00C576EE" w:rsidP="00C576EE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5/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1CD52086" w14:textId="2107BB76" w:rsidR="00C576EE" w:rsidRPr="00C7592D" w:rsidRDefault="00C576EE" w:rsidP="00C576EE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Návrh usnesení přednesla </w:t>
      </w:r>
      <w:proofErr w:type="gramStart"/>
      <w:r w:rsidRPr="00C7592D">
        <w:rPr>
          <w:rFonts w:ascii="Calibri" w:hAnsi="Calibri" w:cs="Calibri"/>
        </w:rPr>
        <w:t>pí</w:t>
      </w:r>
      <w:r>
        <w:rPr>
          <w:rFonts w:ascii="Calibri" w:hAnsi="Calibri" w:cs="Calibri"/>
        </w:rPr>
        <w:t xml:space="preserve">  Borská</w:t>
      </w:r>
      <w:proofErr w:type="gramEnd"/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C50A67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374D7651" w14:textId="77777777" w:rsidR="00C576EE" w:rsidRPr="002D3C52" w:rsidRDefault="00C576EE" w:rsidP="00C576EE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31C0DFC3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4F55099D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6EC82DDB" w14:textId="77777777" w:rsidR="008728C6" w:rsidRDefault="008728C6" w:rsidP="00C576EE">
      <w:pPr>
        <w:pStyle w:val="Bezmezer"/>
        <w:rPr>
          <w:rFonts w:ascii="Calibri" w:hAnsi="Calibri" w:cs="Calibri"/>
          <w:b/>
          <w:u w:val="single"/>
        </w:rPr>
      </w:pPr>
    </w:p>
    <w:p w14:paraId="0C5EBAB5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292D7019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4F32275A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521C9158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2D00BB28" w14:textId="77777777" w:rsidR="00C576EE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0B40AEC6" w14:textId="77777777" w:rsidR="008728C6" w:rsidRDefault="008728C6" w:rsidP="00C576EE">
      <w:pPr>
        <w:pStyle w:val="Bezmezer"/>
        <w:rPr>
          <w:rFonts w:ascii="Calibri" w:hAnsi="Calibri" w:cs="Calibri"/>
          <w:b/>
          <w:u w:val="single"/>
        </w:rPr>
      </w:pPr>
    </w:p>
    <w:p w14:paraId="1018AD60" w14:textId="65A87941" w:rsidR="00C576EE" w:rsidRPr="00C7592D" w:rsidRDefault="00C576EE" w:rsidP="00C576EE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6/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1DBFE610" w14:textId="0F50D863" w:rsidR="00C576EE" w:rsidRPr="00C7592D" w:rsidRDefault="00C576EE" w:rsidP="00C576EE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F54CBB"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 xml:space="preserve">.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65E9B167" w14:textId="0E6B2CE6" w:rsidR="00C576EE" w:rsidRPr="00C7592D" w:rsidRDefault="00C576EE" w:rsidP="00C576EE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F54CBB">
        <w:rPr>
          <w:rFonts w:ascii="Calibri" w:hAnsi="Calibri" w:cs="Calibri"/>
        </w:rPr>
        <w:t> </w:t>
      </w:r>
      <w:proofErr w:type="gramStart"/>
      <w:r w:rsidR="00F54CBB">
        <w:rPr>
          <w:rFonts w:ascii="Calibri" w:hAnsi="Calibri" w:cs="Calibri"/>
        </w:rPr>
        <w:t>18.45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F54CBB"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5147A218" w14:textId="77777777" w:rsidR="00C576EE" w:rsidRPr="00C7592D" w:rsidRDefault="00C576EE" w:rsidP="00C576EE">
      <w:pPr>
        <w:pStyle w:val="Bezmezer"/>
        <w:rPr>
          <w:rFonts w:ascii="Calibri" w:hAnsi="Calibri" w:cs="Calibri"/>
          <w:b/>
          <w:u w:val="single"/>
        </w:rPr>
      </w:pPr>
    </w:p>
    <w:p w14:paraId="44225F37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75AB9B6A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53763AED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79BF7507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40F99311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418BC107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2978F8D2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</w:p>
    <w:p w14:paraId="20EE4A83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70AD3C3C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40ECAFED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5325E0C0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6F2C14CB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</w:p>
    <w:p w14:paraId="092690EF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2792C491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448BBACE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3F8A394B" w14:textId="77777777" w:rsidR="00C576EE" w:rsidRDefault="00C576EE" w:rsidP="00C576EE">
      <w:pPr>
        <w:pStyle w:val="Bezmezer"/>
        <w:rPr>
          <w:rFonts w:ascii="Calibri" w:hAnsi="Calibri" w:cs="Calibri"/>
        </w:rPr>
      </w:pPr>
    </w:p>
    <w:p w14:paraId="34C4BE86" w14:textId="77777777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7ACDF112" w14:textId="2255F68D" w:rsidR="00C576EE" w:rsidRPr="00C7592D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</w:t>
      </w:r>
      <w:r w:rsidR="00F54CBB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F54CBB">
        <w:rPr>
          <w:rFonts w:ascii="Calibri" w:hAnsi="Calibri" w:cs="Calibri"/>
        </w:rPr>
        <w:t>10</w:t>
      </w:r>
      <w:r w:rsidRPr="00C7592D">
        <w:rPr>
          <w:rFonts w:ascii="Calibri" w:hAnsi="Calibri" w:cs="Calibri"/>
        </w:rPr>
        <w:t>.2024</w:t>
      </w:r>
    </w:p>
    <w:p w14:paraId="49A629F0" w14:textId="77777777" w:rsidR="00C576EE" w:rsidRPr="00B22F97" w:rsidRDefault="00C576EE" w:rsidP="00C576EE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06A3B355" w14:textId="77777777" w:rsidR="00C576EE" w:rsidRDefault="00C576EE" w:rsidP="00C576EE"/>
    <w:p w14:paraId="079502D4" w14:textId="77777777" w:rsidR="00A011FE" w:rsidRDefault="00A011FE"/>
    <w:p w14:paraId="0888697D" w14:textId="77777777" w:rsidR="00004FB9" w:rsidRDefault="00004FB9"/>
    <w:sectPr w:rsidR="00004FB9" w:rsidSect="00C576EE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E6FC8" w14:textId="77777777" w:rsidR="00684521" w:rsidRDefault="00684521">
      <w:pPr>
        <w:spacing w:after="0" w:line="240" w:lineRule="auto"/>
      </w:pPr>
      <w:r>
        <w:separator/>
      </w:r>
    </w:p>
  </w:endnote>
  <w:endnote w:type="continuationSeparator" w:id="0">
    <w:p w14:paraId="56380025" w14:textId="77777777" w:rsidR="00684521" w:rsidRDefault="0068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80DF" w14:textId="77777777" w:rsidR="00BA371B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5A13BF4E" w14:textId="77777777" w:rsidR="00BA371B" w:rsidRDefault="00BA37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7220" w14:textId="77777777" w:rsidR="00BA371B" w:rsidRPr="00441F25" w:rsidRDefault="0000000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0DF934DB" w14:textId="77777777" w:rsidR="00BA371B" w:rsidRDefault="00BA37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11B31" w14:textId="77777777" w:rsidR="00684521" w:rsidRDefault="00684521">
      <w:pPr>
        <w:spacing w:after="0" w:line="240" w:lineRule="auto"/>
      </w:pPr>
      <w:r>
        <w:separator/>
      </w:r>
    </w:p>
  </w:footnote>
  <w:footnote w:type="continuationSeparator" w:id="0">
    <w:p w14:paraId="7E269909" w14:textId="77777777" w:rsidR="00684521" w:rsidRDefault="0068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968C5"/>
    <w:multiLevelType w:val="hybridMultilevel"/>
    <w:tmpl w:val="EF423778"/>
    <w:lvl w:ilvl="0" w:tplc="855A52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1"/>
  </w:num>
  <w:num w:numId="2" w16cid:durableId="23082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EE"/>
    <w:rsid w:val="00004FB9"/>
    <w:rsid w:val="000C5243"/>
    <w:rsid w:val="000D32BF"/>
    <w:rsid w:val="000D5852"/>
    <w:rsid w:val="001D41AE"/>
    <w:rsid w:val="001D70B3"/>
    <w:rsid w:val="00203D95"/>
    <w:rsid w:val="002A6763"/>
    <w:rsid w:val="003907CD"/>
    <w:rsid w:val="003E322B"/>
    <w:rsid w:val="004B310D"/>
    <w:rsid w:val="00540373"/>
    <w:rsid w:val="00590E4F"/>
    <w:rsid w:val="00597FB7"/>
    <w:rsid w:val="00611639"/>
    <w:rsid w:val="00662025"/>
    <w:rsid w:val="00684521"/>
    <w:rsid w:val="006E7B35"/>
    <w:rsid w:val="00753AD5"/>
    <w:rsid w:val="00760997"/>
    <w:rsid w:val="007B00C1"/>
    <w:rsid w:val="007B7543"/>
    <w:rsid w:val="007D7385"/>
    <w:rsid w:val="008728C6"/>
    <w:rsid w:val="008D7BCF"/>
    <w:rsid w:val="00920A3B"/>
    <w:rsid w:val="00A011FE"/>
    <w:rsid w:val="00A324E4"/>
    <w:rsid w:val="00AC2D85"/>
    <w:rsid w:val="00AE426F"/>
    <w:rsid w:val="00B568DE"/>
    <w:rsid w:val="00B81E72"/>
    <w:rsid w:val="00BA371B"/>
    <w:rsid w:val="00C50A67"/>
    <w:rsid w:val="00C576EE"/>
    <w:rsid w:val="00D0327C"/>
    <w:rsid w:val="00D05203"/>
    <w:rsid w:val="00D4293C"/>
    <w:rsid w:val="00D432B7"/>
    <w:rsid w:val="00D97E41"/>
    <w:rsid w:val="00E97B73"/>
    <w:rsid w:val="00F04890"/>
    <w:rsid w:val="00F125E6"/>
    <w:rsid w:val="00F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8A85"/>
  <w15:chartTrackingRefBased/>
  <w15:docId w15:val="{CC08BDFD-1E63-4087-9B3B-8EFA978C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6EE"/>
  </w:style>
  <w:style w:type="paragraph" w:styleId="Nadpis1">
    <w:name w:val="heading 1"/>
    <w:basedOn w:val="Normln"/>
    <w:next w:val="Normln"/>
    <w:link w:val="Nadpis1Char"/>
    <w:uiPriority w:val="9"/>
    <w:qFormat/>
    <w:rsid w:val="00C5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7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7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7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7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7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7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7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7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7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7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7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7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7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7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7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7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7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7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76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7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7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7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7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76E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5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6EE"/>
  </w:style>
  <w:style w:type="character" w:styleId="slostrnky">
    <w:name w:val="page number"/>
    <w:basedOn w:val="Standardnpsmoodstavce"/>
    <w:rsid w:val="00C576EE"/>
  </w:style>
  <w:style w:type="paragraph" w:styleId="Bezmezer">
    <w:name w:val="No Spacing"/>
    <w:uiPriority w:val="1"/>
    <w:qFormat/>
    <w:rsid w:val="00C57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2024-10-31T12:12:00Z</dcterms:created>
  <dcterms:modified xsi:type="dcterms:W3CDTF">2024-10-31T12:12:00Z</dcterms:modified>
</cp:coreProperties>
</file>