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01AF" w14:textId="77777777" w:rsidR="00AA3402" w:rsidRDefault="00AA3402" w:rsidP="00B971D6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2D010B1A" w14:textId="77777777" w:rsidR="00CA35EF" w:rsidRDefault="00CA35EF" w:rsidP="00B971D6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3E992B0D" w14:textId="4A2949CD" w:rsidR="00B971D6" w:rsidRPr="00C7592D" w:rsidRDefault="00B971D6" w:rsidP="00B971D6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1</w:t>
      </w:r>
      <w:r>
        <w:rPr>
          <w:rFonts w:ascii="Calibri" w:hAnsi="Calibri" w:cs="Calibri"/>
          <w:b/>
        </w:rPr>
        <w:t>8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151560B3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702B77BC" w14:textId="791C6EF0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  <w:t>2</w:t>
      </w:r>
      <w:r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5</w:t>
      </w:r>
      <w:r w:rsidRPr="00C7592D">
        <w:rPr>
          <w:rFonts w:ascii="Calibri" w:hAnsi="Calibri" w:cs="Calibri"/>
        </w:rPr>
        <w:t>.2024</w:t>
      </w:r>
    </w:p>
    <w:p w14:paraId="4E9D56CA" w14:textId="25C111FF" w:rsidR="00B971D6" w:rsidRPr="00C7592D" w:rsidRDefault="00B971D6" w:rsidP="00B971D6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 xml:space="preserve">Jan Čikara, Ing. Jan Lapka, Ing. Milan Listopad, Jindřich </w:t>
      </w:r>
      <w:proofErr w:type="spellStart"/>
      <w:r w:rsidRPr="00C7592D">
        <w:rPr>
          <w:rFonts w:ascii="Calibri" w:hAnsi="Calibri" w:cs="Calibri"/>
        </w:rPr>
        <w:t>Oplíštil</w:t>
      </w:r>
      <w:proofErr w:type="spellEnd"/>
      <w:r w:rsidRPr="00C7592D">
        <w:rPr>
          <w:rFonts w:ascii="Calibri" w:hAnsi="Calibri" w:cs="Calibri"/>
        </w:rPr>
        <w:t xml:space="preserve">, </w:t>
      </w:r>
    </w:p>
    <w:p w14:paraId="05176804" w14:textId="4C440C06" w:rsidR="00B971D6" w:rsidRDefault="00B971D6" w:rsidP="00B971D6">
      <w:pPr>
        <w:pStyle w:val="Bezmezer"/>
        <w:ind w:left="2124"/>
        <w:rPr>
          <w:rFonts w:ascii="Calibri" w:hAnsi="Calibri" w:cs="Calibri"/>
        </w:rPr>
      </w:pPr>
      <w:r w:rsidRPr="00C7592D">
        <w:rPr>
          <w:rFonts w:ascii="Calibri" w:hAnsi="Calibri" w:cs="Calibri"/>
        </w:rPr>
        <w:t>Lenka Svobodová,</w:t>
      </w:r>
      <w:r w:rsidR="006805CA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Lukáš Vytisk</w:t>
      </w:r>
      <w:r>
        <w:rPr>
          <w:rFonts w:ascii="Calibri" w:hAnsi="Calibri" w:cs="Calibri"/>
        </w:rPr>
        <w:t>a</w:t>
      </w:r>
    </w:p>
    <w:p w14:paraId="66E70959" w14:textId="3353E0B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B971D6">
        <w:rPr>
          <w:rFonts w:ascii="Calibri" w:hAnsi="Calibri" w:cs="Calibri"/>
          <w:b/>
          <w:bCs/>
        </w:rPr>
        <w:t>Omluveni: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Lucie Borská, Bc. Aleš Povr</w:t>
      </w:r>
      <w:r w:rsidR="006805CA">
        <w:rPr>
          <w:rFonts w:ascii="Calibri" w:hAnsi="Calibri" w:cs="Calibri"/>
        </w:rPr>
        <w:t>, František Ševít</w:t>
      </w:r>
    </w:p>
    <w:p w14:paraId="6DFE12C1" w14:textId="68691B6D" w:rsidR="00B971D6" w:rsidRPr="00C7592D" w:rsidRDefault="00B971D6" w:rsidP="00B971D6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37C07E82" w14:textId="77777777" w:rsidR="00CA35EF" w:rsidRDefault="00CA35EF" w:rsidP="00B971D6">
      <w:pPr>
        <w:pStyle w:val="Bezmezer"/>
        <w:jc w:val="both"/>
        <w:rPr>
          <w:rFonts w:ascii="Calibri" w:hAnsi="Calibri" w:cs="Calibri"/>
        </w:rPr>
      </w:pPr>
      <w:bookmarkStart w:id="0" w:name="_Hlk116984591"/>
    </w:p>
    <w:p w14:paraId="472263E2" w14:textId="1C139ED1" w:rsidR="00B971D6" w:rsidRPr="00C7592D" w:rsidRDefault="00B971D6" w:rsidP="00CA35EF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</w:t>
      </w:r>
      <w:r w:rsidR="006805CA">
        <w:rPr>
          <w:rFonts w:ascii="Calibri" w:hAnsi="Calibri" w:cs="Calibri"/>
        </w:rPr>
        <w:t>místo</w:t>
      </w:r>
      <w:r w:rsidRPr="00C7592D">
        <w:rPr>
          <w:rFonts w:ascii="Calibri" w:hAnsi="Calibri" w:cs="Calibri"/>
        </w:rPr>
        <w:t xml:space="preserve">starosta městské části </w:t>
      </w:r>
      <w:r w:rsidR="006805CA">
        <w:rPr>
          <w:rFonts w:ascii="Calibri" w:hAnsi="Calibri" w:cs="Calibri"/>
        </w:rPr>
        <w:t>Jan Čikara</w:t>
      </w:r>
      <w:r w:rsidRPr="00C7592D">
        <w:rPr>
          <w:rFonts w:ascii="Calibri" w:hAnsi="Calibri" w:cs="Calibri"/>
        </w:rPr>
        <w:t xml:space="preserve">. </w:t>
      </w:r>
      <w:r w:rsidR="00BB0F3F">
        <w:rPr>
          <w:rFonts w:ascii="Calibri" w:hAnsi="Calibri" w:cs="Calibri"/>
        </w:rPr>
        <w:t>Místos</w:t>
      </w:r>
      <w:r w:rsidRPr="00C7592D">
        <w:rPr>
          <w:rFonts w:ascii="Calibri" w:hAnsi="Calibri" w:cs="Calibri"/>
        </w:rPr>
        <w:t>tarosta zahájil 1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0D5EB2FD" w14:textId="77777777" w:rsidR="00B971D6" w:rsidRPr="00C7592D" w:rsidRDefault="00B971D6" w:rsidP="00B971D6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ab/>
      </w:r>
    </w:p>
    <w:p w14:paraId="05055E3E" w14:textId="0FB93494" w:rsidR="00B971D6" w:rsidRPr="00C7592D" w:rsidRDefault="00B971D6" w:rsidP="00B971D6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1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 w:rsidR="006805CA">
        <w:rPr>
          <w:rFonts w:ascii="Calibri" w:hAnsi="Calibri" w:cs="Calibri"/>
        </w:rPr>
        <w:t>Čikary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C26A62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 w:rsidR="00335134">
        <w:rPr>
          <w:rFonts w:ascii="Calibri" w:hAnsi="Calibri" w:cs="Calibri"/>
        </w:rPr>
        <w:t xml:space="preserve"> Vytiska</w:t>
      </w:r>
      <w:r>
        <w:rPr>
          <w:rFonts w:ascii="Calibri" w:hAnsi="Calibri" w:cs="Calibri"/>
        </w:rPr>
        <w:t xml:space="preserve"> </w:t>
      </w:r>
      <w:r w:rsidR="006805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a p. Lapka.</w:t>
      </w:r>
    </w:p>
    <w:p w14:paraId="39FD2B31" w14:textId="77777777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</w:p>
    <w:p w14:paraId="406ED942" w14:textId="47CBB7FD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 w:rsidR="00A7673E"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1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. zasedání </w:t>
      </w:r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 w:rsidR="00A7673E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C26A62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schváleni pí </w:t>
      </w:r>
      <w:r w:rsidR="00335134">
        <w:rPr>
          <w:rFonts w:ascii="Calibri" w:hAnsi="Calibri" w:cs="Calibri"/>
        </w:rPr>
        <w:t>Svobodová</w:t>
      </w:r>
      <w:r w:rsidRPr="00C7592D">
        <w:rPr>
          <w:rFonts w:ascii="Calibri" w:hAnsi="Calibri" w:cs="Calibri"/>
        </w:rPr>
        <w:t xml:space="preserve">, p. </w:t>
      </w:r>
      <w:proofErr w:type="spellStart"/>
      <w:r w:rsidRPr="00C7592D"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 xml:space="preserve"> a p. </w:t>
      </w:r>
      <w:r w:rsidR="007540AD">
        <w:rPr>
          <w:rFonts w:ascii="Calibri" w:hAnsi="Calibri" w:cs="Calibri"/>
        </w:rPr>
        <w:t>Listopad</w:t>
      </w:r>
      <w:r>
        <w:rPr>
          <w:rFonts w:ascii="Calibri" w:hAnsi="Calibri" w:cs="Calibri"/>
        </w:rPr>
        <w:t>.</w:t>
      </w:r>
    </w:p>
    <w:p w14:paraId="77918660" w14:textId="77777777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</w:p>
    <w:p w14:paraId="24DD0311" w14:textId="7FC272C3" w:rsidR="00B971D6" w:rsidRPr="00C7592D" w:rsidRDefault="007540AD" w:rsidP="00CA35EF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Místos</w:t>
      </w:r>
      <w:r w:rsidR="00B971D6" w:rsidRPr="00C7592D">
        <w:rPr>
          <w:rFonts w:ascii="Calibri" w:hAnsi="Calibri" w:cs="Calibri"/>
          <w:bCs/>
        </w:rPr>
        <w:t>tarosta</w:t>
      </w:r>
      <w:r w:rsidR="00B971D6"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 w:rsidR="00B971D6">
        <w:rPr>
          <w:rFonts w:ascii="Calibri" w:hAnsi="Calibri" w:cs="Calibri"/>
        </w:rPr>
        <w:t xml:space="preserve">. </w:t>
      </w:r>
      <w:proofErr w:type="spellStart"/>
      <w:r w:rsidR="00B971D6">
        <w:rPr>
          <w:rFonts w:ascii="Calibri" w:hAnsi="Calibri" w:cs="Calibri"/>
        </w:rPr>
        <w:t>Čikarou</w:t>
      </w:r>
      <w:proofErr w:type="spellEnd"/>
      <w:r w:rsidR="00B971D6" w:rsidRPr="00C7592D">
        <w:rPr>
          <w:rFonts w:ascii="Calibri" w:hAnsi="Calibri" w:cs="Calibri"/>
        </w:rPr>
        <w:t xml:space="preserve"> a p. 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4DCB761F" w14:textId="77777777" w:rsidR="00B971D6" w:rsidRDefault="00B971D6" w:rsidP="00B971D6">
      <w:pPr>
        <w:pStyle w:val="Bezmezer"/>
        <w:rPr>
          <w:rFonts w:ascii="Calibri" w:hAnsi="Calibri" w:cs="Calibri"/>
        </w:rPr>
      </w:pPr>
    </w:p>
    <w:p w14:paraId="283065DE" w14:textId="77777777" w:rsidR="00CA35EF" w:rsidRPr="00C7592D" w:rsidRDefault="00CA35EF" w:rsidP="00B971D6">
      <w:pPr>
        <w:pStyle w:val="Bezmezer"/>
        <w:rPr>
          <w:rFonts w:ascii="Calibri" w:hAnsi="Calibri" w:cs="Calibri"/>
        </w:rPr>
      </w:pPr>
    </w:p>
    <w:p w14:paraId="117F6007" w14:textId="663035E5" w:rsidR="00B971D6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C26A62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>,0,0) ZMČ schválilo program 1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. zasedání:</w:t>
      </w:r>
    </w:p>
    <w:p w14:paraId="64DB7B32" w14:textId="77777777" w:rsidR="00B971D6" w:rsidRPr="00B971D6" w:rsidRDefault="00B971D6" w:rsidP="00B971D6">
      <w:pPr>
        <w:pStyle w:val="Bezmezer"/>
        <w:rPr>
          <w:rFonts w:ascii="Calibri" w:hAnsi="Calibri" w:cs="Calibri"/>
        </w:rPr>
      </w:pPr>
    </w:p>
    <w:p w14:paraId="73FC1C83" w14:textId="77777777" w:rsidR="00B971D6" w:rsidRPr="00B971D6" w:rsidRDefault="00B971D6" w:rsidP="00B971D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29DEBF08" w14:textId="77777777" w:rsidR="00B971D6" w:rsidRPr="00B971D6" w:rsidRDefault="00B971D6" w:rsidP="00B971D6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Přijetí dodatečného opatření k nápravě nedostatků zjištěných při přezkoumání hospodaření MČ za rok 2023</w:t>
      </w:r>
    </w:p>
    <w:p w14:paraId="6153700B" w14:textId="77777777" w:rsidR="00B971D6" w:rsidRPr="00B971D6" w:rsidRDefault="00B971D6" w:rsidP="00B971D6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2024</w:t>
      </w:r>
    </w:p>
    <w:p w14:paraId="58FE438A" w14:textId="77777777" w:rsidR="00B971D6" w:rsidRPr="00B971D6" w:rsidRDefault="00B971D6" w:rsidP="00B971D6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D71F467" w14:textId="77777777" w:rsidR="00B971D6" w:rsidRPr="00B971D6" w:rsidRDefault="00B971D6" w:rsidP="00B971D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07B9E325" w14:textId="77777777" w:rsidR="00B971D6" w:rsidRPr="00B971D6" w:rsidRDefault="00B971D6" w:rsidP="00B97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„Výměna umělého povrchu a stavební úpravy hřiště v areálu ZŠ Štěrboholy“</w:t>
      </w:r>
    </w:p>
    <w:p w14:paraId="014BC01D" w14:textId="77777777" w:rsidR="00B971D6" w:rsidRPr="00B971D6" w:rsidRDefault="00B971D6" w:rsidP="00B97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„Tělocvična Granátnická – 1. etapa stavebních prací“</w:t>
      </w:r>
    </w:p>
    <w:p w14:paraId="5215B874" w14:textId="77777777" w:rsidR="00B971D6" w:rsidRDefault="00B971D6" w:rsidP="00B97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Stanovení výše úplaty za vzdělávání v MŠ Štěrboholy a školní družině a školním klubu ZŠ Štěrboholy</w:t>
      </w:r>
    </w:p>
    <w:p w14:paraId="048FE450" w14:textId="00BFF6F8" w:rsidR="008C7722" w:rsidRPr="00B971D6" w:rsidRDefault="005B718E" w:rsidP="00B97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o prodloužení doby nájmu části pozemku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487/3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26522285" w14:textId="77777777" w:rsidR="00B971D6" w:rsidRPr="00B971D6" w:rsidRDefault="00B971D6" w:rsidP="00B971D6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803083B" w14:textId="77777777" w:rsidR="00B971D6" w:rsidRPr="00B971D6" w:rsidRDefault="00B971D6" w:rsidP="00B971D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675F96F3" w14:textId="77777777" w:rsidR="00B971D6" w:rsidRPr="00B971D6" w:rsidRDefault="00B971D6" w:rsidP="00B971D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592EC81C" w14:textId="77777777" w:rsidR="00B971D6" w:rsidRPr="00B971D6" w:rsidRDefault="00B971D6" w:rsidP="00B971D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971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5E939B12" w14:textId="77777777" w:rsidR="00B971D6" w:rsidRPr="00C7592D" w:rsidRDefault="00B971D6" w:rsidP="00B971D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38F5E1" w14:textId="77777777" w:rsidR="00CA35EF" w:rsidRDefault="00CA35EF" w:rsidP="00B971D6">
      <w:pPr>
        <w:pStyle w:val="Bezmezer"/>
        <w:jc w:val="both"/>
        <w:rPr>
          <w:rFonts w:ascii="Calibri" w:hAnsi="Calibri" w:cs="Calibri"/>
        </w:rPr>
      </w:pPr>
    </w:p>
    <w:p w14:paraId="2FB5090F" w14:textId="63C0B051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7540AD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členové zastupitelstva schválili návrh </w:t>
      </w:r>
      <w:r w:rsidR="007540AD">
        <w:rPr>
          <w:rFonts w:ascii="Calibri" w:hAnsi="Calibri" w:cs="Calibri"/>
        </w:rPr>
        <w:t>místo</w:t>
      </w:r>
      <w:r w:rsidRPr="00C7592D">
        <w:rPr>
          <w:rFonts w:ascii="Calibri" w:hAnsi="Calibri" w:cs="Calibri"/>
        </w:rPr>
        <w:t xml:space="preserve">starosty, aby diskuse probíhala ke každému bodu jednání zvlášť. </w:t>
      </w:r>
    </w:p>
    <w:p w14:paraId="4F29475C" w14:textId="77777777" w:rsidR="00B971D6" w:rsidRDefault="00B971D6" w:rsidP="00B971D6">
      <w:pPr>
        <w:pStyle w:val="Bezmezer"/>
        <w:rPr>
          <w:rFonts w:ascii="Calibri" w:hAnsi="Calibri" w:cs="Calibri"/>
        </w:rPr>
      </w:pPr>
    </w:p>
    <w:p w14:paraId="6F0F9CC3" w14:textId="77777777" w:rsidR="00CA35EF" w:rsidRDefault="00CA35EF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B4B888A" w14:textId="77777777" w:rsidR="00CA35EF" w:rsidRDefault="00CA35EF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A871C67" w14:textId="77777777" w:rsidR="00372414" w:rsidRDefault="00372414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5D64760" w14:textId="77777777" w:rsidR="00372414" w:rsidRDefault="00372414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AAA2230" w14:textId="77777777" w:rsidR="00372414" w:rsidRDefault="00372414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00430C0" w14:textId="77777777" w:rsidR="00372414" w:rsidRDefault="00372414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0295354" w14:textId="2BEE4CC7" w:rsidR="001E689A" w:rsidRPr="00A74592" w:rsidRDefault="001E689A" w:rsidP="00F830B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1.1</w:t>
      </w:r>
      <w:r w:rsidR="00F830BE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Přijetí dodatečného opatření k nápravě nedostatk</w:t>
      </w:r>
      <w:r w:rsidR="00F830BE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u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zjištěn</w:t>
      </w:r>
      <w:r w:rsidR="000F16C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ého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při přezkoumání hospodaření MČ za rok 2023</w:t>
      </w:r>
    </w:p>
    <w:p w14:paraId="3C6E9C4D" w14:textId="080E943E" w:rsidR="001E689A" w:rsidRDefault="005B718E" w:rsidP="001E68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</w:t>
      </w:r>
      <w:r w:rsidR="00DF183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(6,0,0) ZMČ přijalo </w:t>
      </w:r>
      <w:r w:rsidR="001E689A">
        <w:rPr>
          <w:rFonts w:ascii="Calibri" w:eastAsia="Times New Roman" w:hAnsi="Calibri" w:cs="Calibri"/>
          <w:kern w:val="0"/>
          <w:lang w:eastAsia="cs-CZ"/>
          <w14:ligatures w14:val="none"/>
        </w:rPr>
        <w:t>dodatečné opatření k</w:t>
      </w:r>
      <w:r w:rsidR="00DF183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nápravě </w:t>
      </w:r>
      <w:r w:rsidR="001E689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nedostatku, který spočíval v tom, že městská část nedodržela ustanovení vnitřního předpisu o zadávání veřejných zakázek </w:t>
      </w:r>
      <w:r w:rsidR="00DF1837">
        <w:rPr>
          <w:rFonts w:ascii="Calibri" w:eastAsia="Times New Roman" w:hAnsi="Calibri" w:cs="Calibri"/>
          <w:kern w:val="0"/>
          <w:lang w:eastAsia="cs-CZ"/>
          <w14:ligatures w14:val="none"/>
        </w:rPr>
        <w:t>u</w:t>
      </w:r>
      <w:r w:rsidR="001E689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zakázk</w:t>
      </w:r>
      <w:r w:rsidR="00DF1837">
        <w:rPr>
          <w:rFonts w:ascii="Calibri" w:eastAsia="Times New Roman" w:hAnsi="Calibri" w:cs="Calibri"/>
          <w:kern w:val="0"/>
          <w:lang w:eastAsia="cs-CZ"/>
          <w14:ligatures w14:val="none"/>
        </w:rPr>
        <w:t>y</w:t>
      </w:r>
      <w:r w:rsidR="001E689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„Oprava splaškové kanalizace ZŠ Štěrboholy“</w:t>
      </w:r>
      <w:r w:rsidR="00674A7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Usnesením </w:t>
      </w:r>
      <w:r w:rsidR="007540A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uložilo </w:t>
      </w:r>
      <w:r w:rsidR="001E689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starostovi </w:t>
      </w:r>
      <w:r w:rsidR="00595D4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při zadávání veřejných zakázek </w:t>
      </w:r>
      <w:r w:rsidR="001E689A">
        <w:rPr>
          <w:rFonts w:ascii="Calibri" w:eastAsia="Times New Roman" w:hAnsi="Calibri" w:cs="Calibri"/>
          <w:kern w:val="0"/>
          <w:lang w:eastAsia="cs-CZ"/>
          <w14:ligatures w14:val="none"/>
        </w:rPr>
        <w:t>důsledně dodržovat přijatý vnitřní předpis</w:t>
      </w:r>
      <w:r w:rsidR="005808E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následně informovat ZMČ o plnění přijatého opatření. </w:t>
      </w:r>
    </w:p>
    <w:p w14:paraId="05C2FD7F" w14:textId="77777777" w:rsidR="00B971D6" w:rsidRDefault="00B971D6" w:rsidP="00B971D6">
      <w:pPr>
        <w:pStyle w:val="Bezmezer"/>
        <w:rPr>
          <w:rFonts w:ascii="Calibri" w:hAnsi="Calibri" w:cs="Calibri"/>
          <w:b/>
          <w:bCs/>
          <w:u w:val="single"/>
        </w:rPr>
      </w:pPr>
    </w:p>
    <w:p w14:paraId="35A03320" w14:textId="5F67D3EC" w:rsidR="00B971D6" w:rsidRPr="00C7592D" w:rsidRDefault="00B971D6" w:rsidP="00B971D6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2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</w:r>
      <w:proofErr w:type="gramStart"/>
      <w:r w:rsidRPr="00C7592D">
        <w:rPr>
          <w:rFonts w:ascii="Calibri" w:hAnsi="Calibri" w:cs="Calibri"/>
          <w:b/>
          <w:bCs/>
          <w:u w:val="single"/>
        </w:rPr>
        <w:t>Návrh  na</w:t>
      </w:r>
      <w:proofErr w:type="gramEnd"/>
      <w:r w:rsidRPr="00C7592D">
        <w:rPr>
          <w:rFonts w:ascii="Calibri" w:hAnsi="Calibri" w:cs="Calibri"/>
          <w:b/>
          <w:bCs/>
          <w:u w:val="single"/>
        </w:rPr>
        <w:t xml:space="preserve"> úpravy rozpočtu městské části  na rok 2024</w:t>
      </w:r>
    </w:p>
    <w:p w14:paraId="5DD62D70" w14:textId="3ED05D32" w:rsidR="00B971D6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7540AD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>,0,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 xml:space="preserve">) ZMČ schválilo úpravy rozpočtu městské části na rok 2024 v předloženém znění bez připomínek. </w:t>
      </w:r>
    </w:p>
    <w:bookmarkEnd w:id="0"/>
    <w:p w14:paraId="0B79AED1" w14:textId="77777777" w:rsidR="00B971D6" w:rsidRDefault="00B971D6" w:rsidP="00B971D6">
      <w:pPr>
        <w:pStyle w:val="Bezmezer"/>
        <w:rPr>
          <w:rFonts w:ascii="Calibri" w:hAnsi="Calibri" w:cs="Calibri"/>
          <w:bCs/>
        </w:rPr>
      </w:pPr>
    </w:p>
    <w:p w14:paraId="43E00FF5" w14:textId="2F200467" w:rsidR="00960A98" w:rsidRPr="00A74592" w:rsidRDefault="00960A98" w:rsidP="00960A98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Výměna umělého povrchu a stavební úpravy hřiště v areálu ZŠ Štěrboholy“</w:t>
      </w:r>
    </w:p>
    <w:p w14:paraId="34565A1F" w14:textId="00FF26D0" w:rsidR="00960A98" w:rsidRPr="00A74592" w:rsidRDefault="00960A98" w:rsidP="00960A9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Akce je v plánu investic z rozpočtu městské části vedena pod </w:t>
      </w:r>
      <w:r w:rsidR="00095F3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č.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2024/04. </w:t>
      </w:r>
      <w:r w:rsidR="00DE492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7540A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 w:rsidR="00DE492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 vyhlásilo vý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běrové řízení na zhotovitele na akci „Výměna umělého povrchu a stavební úpravy hřiště v areálu ZŠ Štěrboholy“ a pověř</w:t>
      </w:r>
      <w:r w:rsidR="00DE4920">
        <w:rPr>
          <w:rFonts w:ascii="Calibri" w:eastAsia="Times New Roman" w:hAnsi="Calibri" w:cs="Calibri"/>
          <w:kern w:val="0"/>
          <w:lang w:eastAsia="cs-CZ"/>
          <w14:ligatures w14:val="none"/>
        </w:rPr>
        <w:t>ilo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AK Jakuba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Grafnettera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administrací veřejné zakázky</w:t>
      </w:r>
      <w:r w:rsidR="00DE492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9E80C76" w14:textId="77777777" w:rsidR="00960A98" w:rsidRPr="00A74592" w:rsidRDefault="00960A98" w:rsidP="00960A98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632C2EA" w14:textId="6B4CFB7A" w:rsidR="00960A98" w:rsidRPr="00A74592" w:rsidRDefault="00DE4920" w:rsidP="00960A9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960A9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 w:rsidR="00960A98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960A9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 w:rsidR="00E738B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960A98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 w:rsidR="00960A9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Tělocvična Granátnická – 1. etapa stavebních prací“</w:t>
      </w:r>
    </w:p>
    <w:p w14:paraId="1A2E9C4D" w14:textId="560D8EA7" w:rsidR="00960A98" w:rsidRPr="00A74592" w:rsidRDefault="00960A98" w:rsidP="00960A9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Jedná se o 1. etapu rekonstrukce objektu Granátnická 497/1</w:t>
      </w:r>
      <w:r w:rsidR="006A247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</w:t>
      </w:r>
      <w:r w:rsidR="00745C5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rozpracovaná </w:t>
      </w:r>
      <w:r w:rsidR="006A247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akce č. ORG 81975</w:t>
      </w:r>
      <w:r w:rsidR="00745C5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DA56F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</w:t>
      </w:r>
      <w:r w:rsidR="003E09E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 1. etapě </w:t>
      </w:r>
      <w:r w:rsidR="00134CF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by měla proběhnout kompletní rekonstrukce střechy celého objektu. </w:t>
      </w:r>
      <w:r w:rsidR="00745C5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4926F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 w:rsidR="00745C5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</w:t>
      </w:r>
      <w:r w:rsidR="002B51B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C72C1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schválilo zámě</w:t>
      </w:r>
      <w:r w:rsidR="0073792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r vyhlásit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výběrové řízení na akci „Tělocvična Granátnická – 1. etapa stavebních prací“</w:t>
      </w:r>
      <w:r w:rsidR="00737925">
        <w:rPr>
          <w:rFonts w:ascii="Calibri" w:eastAsia="Times New Roman" w:hAnsi="Calibri" w:cs="Calibri"/>
          <w:kern w:val="0"/>
          <w:lang w:eastAsia="cs-CZ"/>
          <w14:ligatures w14:val="none"/>
        </w:rPr>
        <w:t>, a to v</w:t>
      </w:r>
      <w:r w:rsidR="00C80F55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737925">
        <w:rPr>
          <w:rFonts w:ascii="Calibri" w:eastAsia="Times New Roman" w:hAnsi="Calibri" w:cs="Calibri"/>
          <w:kern w:val="0"/>
          <w:lang w:eastAsia="cs-CZ"/>
          <w14:ligatures w14:val="none"/>
        </w:rPr>
        <w:t>souladu</w:t>
      </w:r>
      <w:r w:rsidR="00C80F5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</w:t>
      </w:r>
      <w:r w:rsidR="0053683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C80F55">
        <w:rPr>
          <w:rFonts w:ascii="Calibri" w:eastAsia="Times New Roman" w:hAnsi="Calibri" w:cs="Calibri"/>
          <w:kern w:val="0"/>
          <w:lang w:eastAsia="cs-CZ"/>
          <w14:ligatures w14:val="none"/>
        </w:rPr>
        <w:t>p</w:t>
      </w:r>
      <w:r w:rsidR="005368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ředloženou projektovou dokumentací, výkazem výměr a položkovým </w:t>
      </w:r>
      <w:proofErr w:type="gramStart"/>
      <w:r w:rsidR="00536831">
        <w:rPr>
          <w:rFonts w:ascii="Calibri" w:eastAsia="Times New Roman" w:hAnsi="Calibri" w:cs="Calibri"/>
          <w:kern w:val="0"/>
          <w:lang w:eastAsia="cs-CZ"/>
          <w14:ligatures w14:val="none"/>
        </w:rPr>
        <w:t>rozpočtem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a</w:t>
      </w:r>
      <w:proofErr w:type="gram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E145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současně s tím </w:t>
      </w:r>
      <w:r w:rsidR="009A233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schválilo </w:t>
      </w:r>
      <w:r w:rsidR="00CE145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pověření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AK Jakuba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Grafnettera</w:t>
      </w:r>
      <w:proofErr w:type="spell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administrací veřejné zakázky</w:t>
      </w:r>
      <w:r w:rsidR="002B51BC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77FBCB37" w14:textId="77777777" w:rsidR="00C501D3" w:rsidRDefault="00C501D3" w:rsidP="00C501D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1AAAA84" w14:textId="6871FCCA" w:rsidR="00C501D3" w:rsidRPr="00A74592" w:rsidRDefault="00C501D3" w:rsidP="00104530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Stanovení výše úplaty za vzdělávání v MŠ Štěrboholy a školní družině a školním klubu ZŠ Štěrboholy</w:t>
      </w:r>
    </w:p>
    <w:p w14:paraId="5B5D74AC" w14:textId="2BDE1991" w:rsidR="00C501D3" w:rsidRPr="00A74592" w:rsidRDefault="0045768F" w:rsidP="0045768F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 přihlédnutím k provozním nákladům zřízených příspěvkových organizací ZMČ </w:t>
      </w:r>
      <w:r w:rsidR="00C4594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</w:t>
      </w:r>
      <w:r w:rsidR="0087170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la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sováním (</w:t>
      </w:r>
      <w:r w:rsidR="0010453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stanoví měsíční výši úplaty za předškolní vzdělávání v MŠ Štěrboholy na 850 Kč a zájmové vzdělávání ve školní družině </w:t>
      </w:r>
      <w:r w:rsidR="00C501D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ZŠ Štěrboholy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na</w:t>
      </w:r>
      <w:r w:rsidR="00C501D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450 Kč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 školním klubu ZŠ Štěrboholy na </w:t>
      </w:r>
      <w:r w:rsidR="00C501D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300 Kč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</w:p>
    <w:p w14:paraId="6C3C84D9" w14:textId="77777777" w:rsidR="008C7722" w:rsidRDefault="008C7722" w:rsidP="008C7722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9FF3B26" w14:textId="1A174902" w:rsidR="008C7722" w:rsidRPr="00A74592" w:rsidRDefault="008C7722" w:rsidP="008C7722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Žádost o prodloužení doby nájmu části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487/3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141E69A2" w14:textId="313BE3DD" w:rsidR="008C7722" w:rsidRPr="00A74592" w:rsidRDefault="00AA3402" w:rsidP="00DC567D">
      <w:pPr>
        <w:pStyle w:val="Bezmezer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Hlasováním (</w:t>
      </w:r>
      <w:r w:rsidR="00A97C02">
        <w:rPr>
          <w:rFonts w:ascii="Calibri" w:hAnsi="Calibri" w:cs="Calibri"/>
        </w:rPr>
        <w:t>6,0,0</w:t>
      </w:r>
      <w:r>
        <w:rPr>
          <w:rFonts w:ascii="Calibri" w:hAnsi="Calibri" w:cs="Calibri"/>
        </w:rPr>
        <w:t xml:space="preserve">) ZMČ schválilo </w:t>
      </w:r>
      <w:r w:rsidR="00B36A97">
        <w:rPr>
          <w:rFonts w:ascii="Calibri" w:hAnsi="Calibri" w:cs="Calibri"/>
        </w:rPr>
        <w:t>záměr prodloužení doby nájmu části</w:t>
      </w:r>
      <w:r w:rsidR="008C7722">
        <w:rPr>
          <w:rFonts w:ascii="Calibri" w:hAnsi="Calibri" w:cs="Calibri"/>
        </w:rPr>
        <w:t xml:space="preserve"> pozemku </w:t>
      </w:r>
      <w:proofErr w:type="spellStart"/>
      <w:r w:rsidR="008C7722">
        <w:rPr>
          <w:rFonts w:ascii="Calibri" w:hAnsi="Calibri" w:cs="Calibri"/>
        </w:rPr>
        <w:t>parc.č</w:t>
      </w:r>
      <w:proofErr w:type="spellEnd"/>
      <w:r w:rsidR="008C7722">
        <w:rPr>
          <w:rFonts w:ascii="Calibri" w:hAnsi="Calibri" w:cs="Calibri"/>
        </w:rPr>
        <w:t>. 487/3 o výměře 125m</w:t>
      </w:r>
      <w:proofErr w:type="gramStart"/>
      <w:r w:rsidR="008C7722">
        <w:rPr>
          <w:rFonts w:ascii="Calibri" w:hAnsi="Calibri" w:cs="Calibri"/>
          <w:vertAlign w:val="superscript"/>
        </w:rPr>
        <w:t xml:space="preserve">2 </w:t>
      </w:r>
      <w:r w:rsidR="003B4256">
        <w:rPr>
          <w:rFonts w:ascii="Calibri" w:hAnsi="Calibri" w:cs="Calibri"/>
          <w:vertAlign w:val="superscript"/>
        </w:rPr>
        <w:t xml:space="preserve"> </w:t>
      </w:r>
      <w:r w:rsidR="008C7722">
        <w:rPr>
          <w:rFonts w:ascii="Calibri" w:hAnsi="Calibri" w:cs="Calibri"/>
        </w:rPr>
        <w:t>společnosti</w:t>
      </w:r>
      <w:proofErr w:type="gramEnd"/>
      <w:r w:rsidR="008C7722">
        <w:rPr>
          <w:rFonts w:ascii="Calibri" w:hAnsi="Calibri" w:cs="Calibri"/>
        </w:rPr>
        <w:t xml:space="preserve"> </w:t>
      </w:r>
      <w:proofErr w:type="spellStart"/>
      <w:r w:rsidR="008C7722">
        <w:rPr>
          <w:rFonts w:ascii="Calibri" w:hAnsi="Calibri" w:cs="Calibri"/>
        </w:rPr>
        <w:t>Lanos</w:t>
      </w:r>
      <w:proofErr w:type="spellEnd"/>
      <w:r w:rsidR="008C7722">
        <w:rPr>
          <w:rFonts w:ascii="Calibri" w:hAnsi="Calibri" w:cs="Calibri"/>
        </w:rPr>
        <w:t xml:space="preserve"> s.r.o.</w:t>
      </w:r>
      <w:r w:rsidR="008C77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5 let za stávajících podmínek</w:t>
      </w:r>
      <w:r w:rsidR="00DC567D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4E6CED7F" w14:textId="77777777" w:rsidR="00960A98" w:rsidRDefault="00960A98" w:rsidP="00B971D6">
      <w:pPr>
        <w:pStyle w:val="Bezmezer"/>
        <w:rPr>
          <w:rFonts w:ascii="Calibri" w:hAnsi="Calibri" w:cs="Calibri"/>
          <w:bCs/>
        </w:rPr>
      </w:pPr>
    </w:p>
    <w:p w14:paraId="29DE0E53" w14:textId="08C806AE" w:rsidR="006D50AB" w:rsidRDefault="00D313DA" w:rsidP="00B971D6">
      <w:pPr>
        <w:pStyle w:val="Bezmez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bodu Různé dále ZMČ hlasováním (6,0,0) pověřilo místostarostu ve spolupráci s p. Lapkou a p. Vytiskou</w:t>
      </w:r>
      <w:r w:rsidR="0081248C">
        <w:rPr>
          <w:rFonts w:ascii="Calibri" w:hAnsi="Calibri" w:cs="Calibri"/>
          <w:bCs/>
        </w:rPr>
        <w:t xml:space="preserve"> přípravou podkladů pro sestavení položkového rozpočtu na akci „Ochranné stěny k hnízdům na tříděný odpad v ul. Nad Horizontem, Granátnická a U Školy</w:t>
      </w:r>
      <w:r w:rsidR="003B4256">
        <w:rPr>
          <w:rFonts w:ascii="Calibri" w:hAnsi="Calibri" w:cs="Calibri"/>
          <w:bCs/>
        </w:rPr>
        <w:t>“</w:t>
      </w:r>
      <w:r w:rsidR="0081248C">
        <w:rPr>
          <w:rFonts w:ascii="Calibri" w:hAnsi="Calibri" w:cs="Calibri"/>
          <w:bCs/>
        </w:rPr>
        <w:t xml:space="preserve">. </w:t>
      </w:r>
    </w:p>
    <w:p w14:paraId="0FADBD74" w14:textId="77777777" w:rsidR="0081248C" w:rsidRDefault="0081248C" w:rsidP="00B971D6">
      <w:pPr>
        <w:pStyle w:val="Bezmezer"/>
        <w:rPr>
          <w:rFonts w:ascii="Calibri" w:hAnsi="Calibri" w:cs="Calibri"/>
          <w:bCs/>
        </w:rPr>
      </w:pPr>
    </w:p>
    <w:p w14:paraId="5634454B" w14:textId="6D5E31A2" w:rsidR="00B971D6" w:rsidRPr="00C7592D" w:rsidRDefault="00B971D6" w:rsidP="00B971D6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4/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2E531F05" w14:textId="77777777" w:rsidR="00B971D6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V diskusi bylo projednáno</w:t>
      </w:r>
      <w:r>
        <w:rPr>
          <w:rFonts w:ascii="Calibri" w:hAnsi="Calibri" w:cs="Calibri"/>
        </w:rPr>
        <w:t>:</w:t>
      </w:r>
    </w:p>
    <w:p w14:paraId="03DD5CAB" w14:textId="71EE6899" w:rsidR="0081248C" w:rsidRDefault="00DA48F4" w:rsidP="00DA48F4">
      <w:pPr>
        <w:pStyle w:val="Bezmezer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výsledek správního řízení ve věci svévolného pokácení stromu v ul. Novoštěrboholská</w:t>
      </w:r>
      <w:r w:rsidR="00AB7872">
        <w:rPr>
          <w:rFonts w:ascii="Calibri" w:hAnsi="Calibri" w:cs="Calibri"/>
        </w:rPr>
        <w:t>;</w:t>
      </w:r>
    </w:p>
    <w:p w14:paraId="5BA86E67" w14:textId="764B200C" w:rsidR="00AB7872" w:rsidRDefault="006E5A82" w:rsidP="00DA48F4">
      <w:pPr>
        <w:pStyle w:val="Bezmezer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omezení dopravy ul. Ústřední v důsledku havárie plynu;</w:t>
      </w:r>
    </w:p>
    <w:p w14:paraId="59DF5CA0" w14:textId="4C880B47" w:rsidR="006E5A82" w:rsidRPr="00C7592D" w:rsidRDefault="006E5A82" w:rsidP="00DA48F4">
      <w:pPr>
        <w:pStyle w:val="Bezmezer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možnost </w:t>
      </w:r>
      <w:r w:rsidR="00840B18">
        <w:rPr>
          <w:rFonts w:ascii="Calibri" w:hAnsi="Calibri" w:cs="Calibri"/>
        </w:rPr>
        <w:t>instalace přístřešku zastávky MHD</w:t>
      </w:r>
      <w:r w:rsidR="00DF192E">
        <w:rPr>
          <w:rFonts w:ascii="Calibri" w:hAnsi="Calibri" w:cs="Calibri"/>
        </w:rPr>
        <w:t xml:space="preserve"> </w:t>
      </w:r>
      <w:r w:rsidR="00E93120">
        <w:rPr>
          <w:rFonts w:ascii="Calibri" w:hAnsi="Calibri" w:cs="Calibri"/>
        </w:rPr>
        <w:t>„Štěrboholy“</w:t>
      </w:r>
      <w:r w:rsidR="00B937E0">
        <w:rPr>
          <w:rFonts w:ascii="Calibri" w:hAnsi="Calibri" w:cs="Calibri"/>
        </w:rPr>
        <w:t xml:space="preserve"> ve směru z centra v rámci revitalizace plochy u ÚMČ.</w:t>
      </w:r>
    </w:p>
    <w:p w14:paraId="63AE2B4C" w14:textId="77777777" w:rsidR="00441F25" w:rsidRDefault="00441F25" w:rsidP="00B971D6">
      <w:pPr>
        <w:pStyle w:val="Bezmezer"/>
        <w:rPr>
          <w:rFonts w:ascii="Calibri" w:hAnsi="Calibri" w:cs="Calibri"/>
          <w:b/>
          <w:u w:val="single"/>
        </w:rPr>
      </w:pPr>
    </w:p>
    <w:p w14:paraId="4FE6ECCC" w14:textId="7EE2F3C1" w:rsidR="00B971D6" w:rsidRPr="00C7592D" w:rsidRDefault="00B971D6" w:rsidP="00B971D6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5/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691731C3" w14:textId="49E67727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přednesla pí.</w:t>
      </w:r>
      <w:r w:rsidR="00274E27">
        <w:rPr>
          <w:rFonts w:ascii="Calibri" w:hAnsi="Calibri" w:cs="Calibri"/>
        </w:rPr>
        <w:t xml:space="preserve"> Svobodová.</w:t>
      </w:r>
      <w:r w:rsidRPr="00C7592D">
        <w:rPr>
          <w:rFonts w:ascii="Calibri" w:hAnsi="Calibri" w:cs="Calibri"/>
        </w:rPr>
        <w:t xml:space="preserve"> Hlasováním (</w:t>
      </w:r>
      <w:r w:rsidR="00274E27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39DCF602" w14:textId="77777777" w:rsidR="00B971D6" w:rsidRPr="00C7592D" w:rsidRDefault="00B971D6" w:rsidP="00B971D6">
      <w:pPr>
        <w:pStyle w:val="Bezmezer"/>
        <w:rPr>
          <w:rFonts w:ascii="Calibri" w:hAnsi="Calibri" w:cs="Calibri"/>
          <w:b/>
          <w:u w:val="single"/>
        </w:rPr>
      </w:pPr>
    </w:p>
    <w:p w14:paraId="7C7E622B" w14:textId="77777777" w:rsidR="00441F25" w:rsidRDefault="00441F25" w:rsidP="00B971D6">
      <w:pPr>
        <w:pStyle w:val="Bezmezer"/>
        <w:rPr>
          <w:rFonts w:ascii="Calibri" w:hAnsi="Calibri" w:cs="Calibri"/>
          <w:b/>
          <w:u w:val="single"/>
        </w:rPr>
      </w:pPr>
    </w:p>
    <w:p w14:paraId="7D97C66A" w14:textId="77777777" w:rsidR="00441F25" w:rsidRDefault="00441F25" w:rsidP="00B971D6">
      <w:pPr>
        <w:pStyle w:val="Bezmezer"/>
        <w:rPr>
          <w:rFonts w:ascii="Calibri" w:hAnsi="Calibri" w:cs="Calibri"/>
          <w:b/>
          <w:u w:val="single"/>
        </w:rPr>
      </w:pPr>
    </w:p>
    <w:p w14:paraId="2336F486" w14:textId="77777777" w:rsidR="00441F25" w:rsidRDefault="00441F25" w:rsidP="00B971D6">
      <w:pPr>
        <w:pStyle w:val="Bezmezer"/>
        <w:rPr>
          <w:rFonts w:ascii="Calibri" w:hAnsi="Calibri" w:cs="Calibri"/>
          <w:b/>
          <w:u w:val="single"/>
        </w:rPr>
      </w:pPr>
    </w:p>
    <w:p w14:paraId="7ADE7992" w14:textId="77777777" w:rsidR="00441F25" w:rsidRDefault="00441F25" w:rsidP="00B971D6">
      <w:pPr>
        <w:pStyle w:val="Bezmezer"/>
        <w:rPr>
          <w:rFonts w:ascii="Calibri" w:hAnsi="Calibri" w:cs="Calibri"/>
          <w:b/>
          <w:u w:val="single"/>
        </w:rPr>
      </w:pPr>
    </w:p>
    <w:p w14:paraId="4EAC7BB6" w14:textId="77777777" w:rsidR="00441F25" w:rsidRDefault="00441F25" w:rsidP="00B971D6">
      <w:pPr>
        <w:pStyle w:val="Bezmezer"/>
        <w:rPr>
          <w:rFonts w:ascii="Calibri" w:hAnsi="Calibri" w:cs="Calibri"/>
          <w:b/>
          <w:u w:val="single"/>
        </w:rPr>
      </w:pPr>
    </w:p>
    <w:p w14:paraId="3FFC7E05" w14:textId="77777777" w:rsidR="003B4256" w:rsidRDefault="003B4256" w:rsidP="00B971D6">
      <w:pPr>
        <w:pStyle w:val="Bezmezer"/>
        <w:rPr>
          <w:rFonts w:ascii="Calibri" w:hAnsi="Calibri" w:cs="Calibri"/>
          <w:b/>
          <w:u w:val="single"/>
        </w:rPr>
      </w:pPr>
    </w:p>
    <w:p w14:paraId="1DF46BFB" w14:textId="77777777" w:rsidR="003B4256" w:rsidRDefault="003B4256" w:rsidP="00B971D6">
      <w:pPr>
        <w:pStyle w:val="Bezmezer"/>
        <w:rPr>
          <w:rFonts w:ascii="Calibri" w:hAnsi="Calibri" w:cs="Calibri"/>
          <w:b/>
          <w:u w:val="single"/>
        </w:rPr>
      </w:pPr>
    </w:p>
    <w:p w14:paraId="6CD68157" w14:textId="547B6C3E" w:rsidR="00B971D6" w:rsidRPr="00C7592D" w:rsidRDefault="00B971D6" w:rsidP="00B971D6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6/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7C2CE5E8" w14:textId="4149990B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 w:rsidR="00FC127D">
        <w:rPr>
          <w:rFonts w:ascii="Calibri" w:hAnsi="Calibri" w:cs="Calibri"/>
        </w:rPr>
        <w:t>Čikara</w:t>
      </w:r>
      <w:r w:rsidRPr="00C7592D">
        <w:rPr>
          <w:rFonts w:ascii="Calibri" w:hAnsi="Calibri" w:cs="Calibri"/>
        </w:rPr>
        <w:t xml:space="preserve"> konstatoval, že schválený program 1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.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617CE67F" w14:textId="76A8BC52" w:rsidR="00B971D6" w:rsidRPr="00C7592D" w:rsidRDefault="00B971D6" w:rsidP="00B971D6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FC127D">
        <w:rPr>
          <w:rFonts w:ascii="Calibri" w:hAnsi="Calibri" w:cs="Calibri"/>
        </w:rPr>
        <w:t> 19.10</w:t>
      </w:r>
      <w:r w:rsidRPr="00C7592D">
        <w:rPr>
          <w:rFonts w:ascii="Calibri" w:hAnsi="Calibri" w:cs="Calibri"/>
        </w:rPr>
        <w:t xml:space="preserve"> hod p. </w:t>
      </w:r>
      <w:r w:rsidR="00FC127D">
        <w:rPr>
          <w:rFonts w:ascii="Calibri" w:hAnsi="Calibri" w:cs="Calibri"/>
        </w:rPr>
        <w:t>Čikara</w:t>
      </w:r>
      <w:r w:rsidRPr="00C7592D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.  zasedání zastupitelstva ukončil. </w:t>
      </w:r>
    </w:p>
    <w:p w14:paraId="0FA381A9" w14:textId="77777777" w:rsidR="00B971D6" w:rsidRPr="00C7592D" w:rsidRDefault="00B971D6" w:rsidP="00B971D6">
      <w:pPr>
        <w:pStyle w:val="Bezmezer"/>
        <w:rPr>
          <w:rFonts w:ascii="Calibri" w:hAnsi="Calibri" w:cs="Calibri"/>
          <w:b/>
          <w:u w:val="single"/>
        </w:rPr>
      </w:pPr>
    </w:p>
    <w:p w14:paraId="0EB1FCF9" w14:textId="77777777" w:rsidR="00B971D6" w:rsidRPr="00C7592D" w:rsidRDefault="00B971D6" w:rsidP="00B971D6">
      <w:pPr>
        <w:pStyle w:val="Bezmezer"/>
        <w:rPr>
          <w:rFonts w:ascii="Calibri" w:hAnsi="Calibri" w:cs="Calibri"/>
          <w:b/>
          <w:u w:val="single"/>
        </w:rPr>
      </w:pPr>
    </w:p>
    <w:p w14:paraId="3B77C075" w14:textId="77777777" w:rsidR="00441F25" w:rsidRDefault="00441F25" w:rsidP="00B971D6">
      <w:pPr>
        <w:pStyle w:val="Bezmezer"/>
        <w:rPr>
          <w:rFonts w:ascii="Calibri" w:hAnsi="Calibri" w:cs="Calibri"/>
        </w:rPr>
      </w:pPr>
    </w:p>
    <w:p w14:paraId="5D42A85C" w14:textId="227D4975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6141AB56" w14:textId="75E1B39C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</w:t>
      </w:r>
      <w:r w:rsidR="00FC127D">
        <w:rPr>
          <w:rFonts w:ascii="Calibri" w:hAnsi="Calibri" w:cs="Calibri"/>
        </w:rPr>
        <w:t>Lukáš Vytiska</w:t>
      </w:r>
    </w:p>
    <w:p w14:paraId="2F56DAE2" w14:textId="77777777" w:rsidR="00B971D6" w:rsidRDefault="00B971D6" w:rsidP="00B971D6">
      <w:pPr>
        <w:pStyle w:val="Bezmezer"/>
        <w:rPr>
          <w:rFonts w:ascii="Calibri" w:hAnsi="Calibri" w:cs="Calibri"/>
        </w:rPr>
      </w:pPr>
    </w:p>
    <w:p w14:paraId="3217E55F" w14:textId="77777777" w:rsidR="00B971D6" w:rsidRDefault="00B971D6" w:rsidP="00B971D6">
      <w:pPr>
        <w:pStyle w:val="Bezmezer"/>
        <w:rPr>
          <w:rFonts w:ascii="Calibri" w:hAnsi="Calibri" w:cs="Calibri"/>
        </w:rPr>
      </w:pPr>
    </w:p>
    <w:p w14:paraId="1F726501" w14:textId="77777777" w:rsidR="00441F25" w:rsidRPr="00C7592D" w:rsidRDefault="00441F25" w:rsidP="00B971D6">
      <w:pPr>
        <w:pStyle w:val="Bezmezer"/>
        <w:rPr>
          <w:rFonts w:ascii="Calibri" w:hAnsi="Calibri" w:cs="Calibri"/>
        </w:rPr>
      </w:pPr>
    </w:p>
    <w:p w14:paraId="59C73C1C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4B59ECC4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Ing. Jan Lapka</w:t>
      </w:r>
    </w:p>
    <w:p w14:paraId="53DCF8F0" w14:textId="77777777" w:rsidR="00B971D6" w:rsidRDefault="00B971D6" w:rsidP="00B971D6">
      <w:pPr>
        <w:pStyle w:val="Bezmezer"/>
        <w:rPr>
          <w:rFonts w:ascii="Calibri" w:hAnsi="Calibri" w:cs="Calibri"/>
        </w:rPr>
      </w:pPr>
    </w:p>
    <w:p w14:paraId="31A85979" w14:textId="77777777" w:rsidR="00441F25" w:rsidRDefault="00441F25" w:rsidP="00B971D6">
      <w:pPr>
        <w:pStyle w:val="Bezmezer"/>
        <w:rPr>
          <w:rFonts w:ascii="Calibri" w:hAnsi="Calibri" w:cs="Calibri"/>
        </w:rPr>
      </w:pPr>
    </w:p>
    <w:p w14:paraId="5F46F1F1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</w:p>
    <w:p w14:paraId="3FBC93D3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407FE75C" w14:textId="7332E761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="00BB0F3F">
        <w:rPr>
          <w:rFonts w:ascii="Calibri" w:hAnsi="Calibri" w:cs="Calibri"/>
        </w:rPr>
        <w:t xml:space="preserve">                 </w:t>
      </w:r>
      <w:r w:rsidR="00FC127D">
        <w:rPr>
          <w:rFonts w:ascii="Calibri" w:hAnsi="Calibri" w:cs="Calibri"/>
        </w:rPr>
        <w:t>Jan Čikara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 w:rsidR="00BB0F3F">
        <w:rPr>
          <w:rFonts w:ascii="Calibri" w:hAnsi="Calibri" w:cs="Calibri"/>
        </w:rPr>
        <w:t xml:space="preserve">        </w:t>
      </w:r>
      <w:r w:rsidRPr="00C7592D">
        <w:rPr>
          <w:rFonts w:ascii="Calibri" w:hAnsi="Calibri" w:cs="Calibri"/>
        </w:rPr>
        <w:t xml:space="preserve"> </w:t>
      </w:r>
      <w:r w:rsidR="00BB0F3F">
        <w:rPr>
          <w:rFonts w:ascii="Calibri" w:hAnsi="Calibri" w:cs="Calibri"/>
        </w:rPr>
        <w:t>místo</w:t>
      </w:r>
      <w:r w:rsidRPr="00C7592D">
        <w:rPr>
          <w:rFonts w:ascii="Calibri" w:hAnsi="Calibri" w:cs="Calibri"/>
        </w:rPr>
        <w:t>starosta městské části</w:t>
      </w:r>
    </w:p>
    <w:p w14:paraId="05DB88DF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521E7B53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766DEE59" w14:textId="17E9D8FF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Datum vyhotovení: 2</w:t>
      </w:r>
      <w:r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5</w:t>
      </w:r>
      <w:r w:rsidRPr="00C7592D">
        <w:rPr>
          <w:rFonts w:ascii="Calibri" w:hAnsi="Calibri" w:cs="Calibri"/>
        </w:rPr>
        <w:t>.2024</w:t>
      </w:r>
    </w:p>
    <w:p w14:paraId="725DCC4F" w14:textId="77777777" w:rsidR="00B971D6" w:rsidRPr="00C7592D" w:rsidRDefault="00B971D6" w:rsidP="00B971D6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1373D5D5" w14:textId="77777777" w:rsidR="00B971D6" w:rsidRPr="00C7592D" w:rsidRDefault="00B971D6" w:rsidP="00B971D6">
      <w:pPr>
        <w:rPr>
          <w:rFonts w:ascii="Calibri" w:hAnsi="Calibri" w:cs="Calibri"/>
        </w:rPr>
      </w:pPr>
    </w:p>
    <w:p w14:paraId="406A8FA7" w14:textId="77777777" w:rsidR="00A011FE" w:rsidRDefault="00A011FE"/>
    <w:sectPr w:rsidR="00A011FE" w:rsidSect="00B971D6">
      <w:footerReference w:type="even" r:id="rId7"/>
      <w:footerReference w:type="default" r:id="rId8"/>
      <w:pgSz w:w="11907" w:h="16840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B666A" w14:textId="77777777" w:rsidR="00E04B0B" w:rsidRDefault="00E04B0B">
      <w:pPr>
        <w:spacing w:after="0" w:line="240" w:lineRule="auto"/>
      </w:pPr>
      <w:r>
        <w:separator/>
      </w:r>
    </w:p>
  </w:endnote>
  <w:endnote w:type="continuationSeparator" w:id="0">
    <w:p w14:paraId="71033922" w14:textId="77777777" w:rsidR="00E04B0B" w:rsidRDefault="00E0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F0BD7" w14:textId="77777777" w:rsidR="00B72064" w:rsidRDefault="00356754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50D6318A" w14:textId="77777777" w:rsidR="00B72064" w:rsidRDefault="00B720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7353" w14:textId="77777777" w:rsidR="00B72064" w:rsidRPr="00441F25" w:rsidRDefault="00356754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11BAE889" w14:textId="77777777" w:rsidR="00B72064" w:rsidRDefault="00B72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3E1D0" w14:textId="77777777" w:rsidR="00E04B0B" w:rsidRDefault="00E04B0B">
      <w:pPr>
        <w:spacing w:after="0" w:line="240" w:lineRule="auto"/>
      </w:pPr>
      <w:r>
        <w:separator/>
      </w:r>
    </w:p>
  </w:footnote>
  <w:footnote w:type="continuationSeparator" w:id="0">
    <w:p w14:paraId="2BE309C7" w14:textId="77777777" w:rsidR="00E04B0B" w:rsidRDefault="00E0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9150C3C"/>
    <w:multiLevelType w:val="hybridMultilevel"/>
    <w:tmpl w:val="790E7252"/>
    <w:lvl w:ilvl="0" w:tplc="411890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F3B69"/>
    <w:multiLevelType w:val="hybridMultilevel"/>
    <w:tmpl w:val="CA90AE46"/>
    <w:lvl w:ilvl="0" w:tplc="8DCAE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1"/>
  </w:num>
  <w:num w:numId="2" w16cid:durableId="239679006">
    <w:abstractNumId w:val="0"/>
  </w:num>
  <w:num w:numId="3" w16cid:durableId="1581409804">
    <w:abstractNumId w:val="2"/>
  </w:num>
  <w:num w:numId="4" w16cid:durableId="49869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6"/>
    <w:rsid w:val="00080D91"/>
    <w:rsid w:val="00095F38"/>
    <w:rsid w:val="000A2EA2"/>
    <w:rsid w:val="000F16C2"/>
    <w:rsid w:val="00104530"/>
    <w:rsid w:val="001116AE"/>
    <w:rsid w:val="00134CF5"/>
    <w:rsid w:val="001B6FEC"/>
    <w:rsid w:val="001D70B3"/>
    <w:rsid w:val="001E689A"/>
    <w:rsid w:val="00207DE3"/>
    <w:rsid w:val="00274E27"/>
    <w:rsid w:val="002B51BC"/>
    <w:rsid w:val="003343C3"/>
    <w:rsid w:val="00335134"/>
    <w:rsid w:val="00356754"/>
    <w:rsid w:val="00372414"/>
    <w:rsid w:val="003B4256"/>
    <w:rsid w:val="003E09EF"/>
    <w:rsid w:val="00441F25"/>
    <w:rsid w:val="0045768F"/>
    <w:rsid w:val="004926F3"/>
    <w:rsid w:val="00536831"/>
    <w:rsid w:val="005808E7"/>
    <w:rsid w:val="00595D46"/>
    <w:rsid w:val="005B718E"/>
    <w:rsid w:val="005E1EE9"/>
    <w:rsid w:val="00674A7B"/>
    <w:rsid w:val="006805CA"/>
    <w:rsid w:val="006A247D"/>
    <w:rsid w:val="006D50AB"/>
    <w:rsid w:val="006E5A82"/>
    <w:rsid w:val="00737925"/>
    <w:rsid w:val="00745C5A"/>
    <w:rsid w:val="00751B42"/>
    <w:rsid w:val="007540AD"/>
    <w:rsid w:val="0081248C"/>
    <w:rsid w:val="00840B18"/>
    <w:rsid w:val="00841465"/>
    <w:rsid w:val="0087170F"/>
    <w:rsid w:val="008C7722"/>
    <w:rsid w:val="00960A98"/>
    <w:rsid w:val="009A2335"/>
    <w:rsid w:val="00A011FE"/>
    <w:rsid w:val="00A7673E"/>
    <w:rsid w:val="00A87408"/>
    <w:rsid w:val="00A97C02"/>
    <w:rsid w:val="00AA3402"/>
    <w:rsid w:val="00AB7872"/>
    <w:rsid w:val="00B36A97"/>
    <w:rsid w:val="00B72064"/>
    <w:rsid w:val="00B937E0"/>
    <w:rsid w:val="00B971D6"/>
    <w:rsid w:val="00BB0F3F"/>
    <w:rsid w:val="00BB1D61"/>
    <w:rsid w:val="00BC6E3F"/>
    <w:rsid w:val="00C26A62"/>
    <w:rsid w:val="00C4594B"/>
    <w:rsid w:val="00C501D3"/>
    <w:rsid w:val="00C72C13"/>
    <w:rsid w:val="00C80F55"/>
    <w:rsid w:val="00CA35EF"/>
    <w:rsid w:val="00CE145A"/>
    <w:rsid w:val="00D313DA"/>
    <w:rsid w:val="00DA48F4"/>
    <w:rsid w:val="00DA56F9"/>
    <w:rsid w:val="00DC567D"/>
    <w:rsid w:val="00DE4920"/>
    <w:rsid w:val="00DF1837"/>
    <w:rsid w:val="00DF192E"/>
    <w:rsid w:val="00DF6EB6"/>
    <w:rsid w:val="00E04B0B"/>
    <w:rsid w:val="00E738BD"/>
    <w:rsid w:val="00E93120"/>
    <w:rsid w:val="00EE3D88"/>
    <w:rsid w:val="00EF168E"/>
    <w:rsid w:val="00F62D5A"/>
    <w:rsid w:val="00F830BE"/>
    <w:rsid w:val="00FA494D"/>
    <w:rsid w:val="00F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5DBC"/>
  <w15:chartTrackingRefBased/>
  <w15:docId w15:val="{BB59058B-C301-4312-A346-DB70B85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1D6"/>
  </w:style>
  <w:style w:type="paragraph" w:styleId="Nadpis1">
    <w:name w:val="heading 1"/>
    <w:basedOn w:val="Normln"/>
    <w:next w:val="Normln"/>
    <w:link w:val="Nadpis1Char"/>
    <w:uiPriority w:val="9"/>
    <w:qFormat/>
    <w:rsid w:val="00B9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1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1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1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1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1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1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1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1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1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1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1D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97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1D6"/>
  </w:style>
  <w:style w:type="character" w:styleId="slostrnky">
    <w:name w:val="page number"/>
    <w:basedOn w:val="Standardnpsmoodstavce"/>
    <w:rsid w:val="00B971D6"/>
  </w:style>
  <w:style w:type="paragraph" w:styleId="Bezmezer">
    <w:name w:val="No Spacing"/>
    <w:uiPriority w:val="1"/>
    <w:qFormat/>
    <w:rsid w:val="00B971D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4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2024-05-23T08:01:00Z</cp:lastPrinted>
  <dcterms:created xsi:type="dcterms:W3CDTF">2024-07-15T11:43:00Z</dcterms:created>
  <dcterms:modified xsi:type="dcterms:W3CDTF">2024-07-15T11:43:00Z</dcterms:modified>
</cp:coreProperties>
</file>