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7A86" w14:textId="6F7964E4" w:rsidR="005D7F75" w:rsidRPr="00EE65E3" w:rsidRDefault="005D7F75" w:rsidP="005D7F7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38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44FB167C" w14:textId="77777777" w:rsidR="005D7F75" w:rsidRPr="006B5F7F" w:rsidRDefault="005D7F75" w:rsidP="005D7F7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F9A688A" w14:textId="77777777" w:rsidR="005D7F75" w:rsidRPr="00EE65E3" w:rsidRDefault="005D7F75" w:rsidP="005D7F75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11A959A4" w14:textId="04D2829D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E65E3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4D118846" w14:textId="5E6C93E8" w:rsidR="005D7F75" w:rsidRDefault="005D7F75" w:rsidP="0087220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="00872207"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EE65E3">
        <w:rPr>
          <w:rFonts w:asciiTheme="minorHAnsi" w:hAnsiTheme="minorHAnsi" w:cstheme="minorHAnsi"/>
          <w:sz w:val="22"/>
          <w:szCs w:val="22"/>
        </w:rPr>
        <w:t xml:space="preserve">Jan Čikara, </w:t>
      </w:r>
      <w:r>
        <w:rPr>
          <w:rFonts w:asciiTheme="minorHAnsi" w:hAnsiTheme="minorHAnsi" w:cstheme="minorHAnsi"/>
          <w:sz w:val="22"/>
          <w:szCs w:val="22"/>
        </w:rPr>
        <w:t xml:space="preserve">Ing. Jan Lapka, Jindřich </w:t>
      </w:r>
      <w:proofErr w:type="gramStart"/>
      <w:r>
        <w:rPr>
          <w:rFonts w:asciiTheme="minorHAnsi" w:hAnsiTheme="minorHAnsi" w:cstheme="minorHAnsi"/>
          <w:sz w:val="22"/>
          <w:szCs w:val="22"/>
        </w:rPr>
        <w:t>Oplíštil,</w:t>
      </w:r>
      <w:r w:rsidRPr="00EE65E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Bc.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Aleš Povr</w:t>
      </w: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sz w:val="22"/>
          <w:szCs w:val="22"/>
        </w:rPr>
        <w:t xml:space="preserve">František Ševít, </w:t>
      </w: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55684E95" w14:textId="7AAE2CD8" w:rsidR="005D7F75" w:rsidRPr="00EE65E3" w:rsidRDefault="005D7F75" w:rsidP="005475DE">
      <w:pPr>
        <w:pStyle w:val="Bezmezer"/>
      </w:pPr>
      <w:r w:rsidRPr="00EE65E3">
        <w:t>__________________________________________________________________</w:t>
      </w:r>
      <w:r w:rsidR="005475DE">
        <w:t>_________</w:t>
      </w:r>
    </w:p>
    <w:p w14:paraId="42CFA6F7" w14:textId="77777777" w:rsidR="00442048" w:rsidRPr="006B5F7F" w:rsidRDefault="00442048" w:rsidP="005D7F75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427E2275" w14:textId="54664F38" w:rsidR="005D7F75" w:rsidRPr="00EE65E3" w:rsidRDefault="005D7F75" w:rsidP="006B5F7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  <w:r w:rsidR="006B5F7F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 xml:space="preserve">Zasedání zahájil a řídil starosta městské části František Ševít. Starosta zahájil </w:t>
      </w:r>
      <w:r>
        <w:rPr>
          <w:rFonts w:asciiTheme="minorHAnsi" w:hAnsiTheme="minorHAnsi" w:cstheme="minorHAnsi"/>
          <w:sz w:val="22"/>
          <w:szCs w:val="22"/>
        </w:rPr>
        <w:t>38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FCB6A5" w14:textId="77777777" w:rsidR="005D7F75" w:rsidRPr="00D66097" w:rsidRDefault="005D7F75" w:rsidP="005D7F75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28F7D779" w14:textId="07AEEFE2" w:rsidR="005D7F75" w:rsidRPr="00EE65E3" w:rsidRDefault="005D7F75" w:rsidP="005D7F75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38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872207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Čikara a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11F66D" w14:textId="77777777" w:rsidR="005D7F75" w:rsidRPr="00EE65E3" w:rsidRDefault="005D7F75" w:rsidP="005D7F75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72799A7" w14:textId="3E43003C" w:rsidR="005D7F75" w:rsidRPr="00EE65E3" w:rsidRDefault="005D7F75" w:rsidP="005D7F7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38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872207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 w:rsidR="00175DDB">
        <w:rPr>
          <w:rFonts w:asciiTheme="minorHAnsi" w:hAnsiTheme="minorHAnsi" w:cstheme="minorHAnsi"/>
          <w:bCs w:val="0"/>
          <w:sz w:val="22"/>
          <w:szCs w:val="22"/>
        </w:rPr>
        <w:t xml:space="preserve">pí Borská,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175DDB">
        <w:rPr>
          <w:rFonts w:asciiTheme="minorHAnsi" w:hAnsiTheme="minorHAnsi" w:cstheme="minorHAnsi"/>
          <w:bCs w:val="0"/>
          <w:sz w:val="22"/>
          <w:szCs w:val="22"/>
        </w:rPr>
        <w:t xml:space="preserve"> a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p. Vytiska</w:t>
      </w:r>
      <w:r w:rsidR="00175DDB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653E5E47" w14:textId="77777777" w:rsidR="005D7F75" w:rsidRPr="006B5F7F" w:rsidRDefault="005D7F75" w:rsidP="005D7F7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24B3B5FE" w14:textId="77777777" w:rsidR="005D7F75" w:rsidRPr="00EE65E3" w:rsidRDefault="005D7F75" w:rsidP="005D7F7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Čikarou</w:t>
      </w:r>
      <w:r>
        <w:rPr>
          <w:rFonts w:asciiTheme="minorHAnsi" w:hAnsiTheme="minorHAnsi" w:cstheme="minorHAnsi"/>
          <w:sz w:val="22"/>
          <w:szCs w:val="22"/>
        </w:rPr>
        <w:t xml:space="preserve"> a p. Lapkou, </w:t>
      </w:r>
      <w:r w:rsidRPr="00EE65E3">
        <w:rPr>
          <w:rFonts w:asciiTheme="minorHAnsi" w:hAnsiTheme="minorHAnsi" w:cstheme="minorHAnsi"/>
          <w:sz w:val="22"/>
          <w:szCs w:val="22"/>
        </w:rPr>
        <w:t xml:space="preserve">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1D598FD7" w14:textId="77777777" w:rsidR="005D7F75" w:rsidRPr="006B5F7F" w:rsidRDefault="005D7F75" w:rsidP="005D7F7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0FEFF849" w14:textId="41F9134D" w:rsidR="005D7F75" w:rsidRDefault="005D7F75" w:rsidP="005D7F7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872207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38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0414BF72" w14:textId="33452653" w:rsidR="005D7F75" w:rsidRDefault="005D7F75" w:rsidP="005D7F7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EFB2879" w14:textId="77777777" w:rsidR="00175DDB" w:rsidRPr="00CF7E21" w:rsidRDefault="00175DDB" w:rsidP="008140AD">
      <w:pPr>
        <w:numPr>
          <w:ilvl w:val="0"/>
          <w:numId w:val="1"/>
        </w:numPr>
        <w:tabs>
          <w:tab w:val="clear" w:pos="1260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544C6A05" w14:textId="77777777" w:rsidR="00175DDB" w:rsidRDefault="00175DDB" w:rsidP="008140AD">
      <w:pPr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závěrečného účtu MČ Praha – Štěrboholy za rok 2021</w:t>
      </w:r>
    </w:p>
    <w:p w14:paraId="128C2746" w14:textId="77777777" w:rsidR="00175DDB" w:rsidRDefault="00175DDB" w:rsidP="008140AD">
      <w:pPr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Účetní závěrka MČ Praha – Štěrboholy k 31.12.2021</w:t>
      </w:r>
    </w:p>
    <w:p w14:paraId="25CB59A9" w14:textId="77777777" w:rsidR="00175DDB" w:rsidRDefault="00175DDB" w:rsidP="008140AD">
      <w:pPr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Návrh </w:t>
      </w:r>
      <w:r>
        <w:rPr>
          <w:rFonts w:asciiTheme="minorHAnsi" w:hAnsiTheme="minorHAnsi" w:cstheme="minorHAnsi"/>
          <w:b/>
          <w:sz w:val="22"/>
          <w:szCs w:val="22"/>
        </w:rPr>
        <w:t xml:space="preserve">na úpravu </w:t>
      </w:r>
      <w:r w:rsidRPr="00CF7E21">
        <w:rPr>
          <w:rFonts w:asciiTheme="minorHAnsi" w:hAnsiTheme="minorHAnsi" w:cstheme="minorHAnsi"/>
          <w:b/>
          <w:sz w:val="22"/>
          <w:szCs w:val="22"/>
        </w:rPr>
        <w:t>rozpočtu městské části na rok 2022</w:t>
      </w:r>
    </w:p>
    <w:p w14:paraId="053B68D6" w14:textId="77777777" w:rsidR="00175DDB" w:rsidRDefault="00175DDB" w:rsidP="008140AD">
      <w:pPr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dotaci z rozpočtu MČ Praha – Štěrboholy na rok 2022 – Linka bezpečí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5331954F" w14:textId="77777777" w:rsidR="00175DDB" w:rsidRDefault="00175DDB" w:rsidP="008140AD">
      <w:pPr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finanční podporu z rozpočtu MČ Praha – Štěrboholy na rok 2022 – TAJV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3039E10D" w14:textId="77777777" w:rsidR="00175DDB" w:rsidRPr="00CF7E21" w:rsidRDefault="00175DDB" w:rsidP="008140AD">
      <w:pPr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poskytnutí finančního daru – FOD Klokánek Štěrboholy</w:t>
      </w:r>
    </w:p>
    <w:p w14:paraId="3B093755" w14:textId="77777777" w:rsidR="00442048" w:rsidRPr="006B5F7F" w:rsidRDefault="00442048" w:rsidP="008140AD">
      <w:pPr>
        <w:tabs>
          <w:tab w:val="num" w:pos="993"/>
        </w:tabs>
        <w:ind w:left="1260" w:hanging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5D29398" w14:textId="77777777" w:rsidR="00175DDB" w:rsidRDefault="00175DDB" w:rsidP="008140AD">
      <w:pPr>
        <w:numPr>
          <w:ilvl w:val="0"/>
          <w:numId w:val="1"/>
        </w:numPr>
        <w:tabs>
          <w:tab w:val="clear" w:pos="1260"/>
          <w:tab w:val="num" w:pos="993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4A74FD45" w14:textId="77777777" w:rsidR="00175DDB" w:rsidRDefault="00175DDB" w:rsidP="00570BE9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left="993" w:hanging="60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Prodej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487/3 v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Štěrboholy, ul. K Učilišti paní Jitce Prokopové a panu Antonínu Kroužilovi</w:t>
      </w:r>
    </w:p>
    <w:p w14:paraId="05250BBF" w14:textId="77777777" w:rsidR="00175DDB" w:rsidRDefault="00175DDB" w:rsidP="00570BE9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left="993" w:hanging="60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Výzva k uzavření smlouvy o zřízení věcného břemene – kabelové vedení 1kV na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462/8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79406364" w14:textId="77777777" w:rsidR="00175DDB" w:rsidRPr="006B5F7F" w:rsidRDefault="00175DDB" w:rsidP="008140AD">
      <w:pPr>
        <w:pStyle w:val="Odstavecseseznamem"/>
        <w:tabs>
          <w:tab w:val="num" w:pos="993"/>
        </w:tabs>
        <w:ind w:left="1650" w:hanging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631FEB2" w14:textId="77777777" w:rsidR="00175DDB" w:rsidRPr="00CF7E21" w:rsidRDefault="00175DDB" w:rsidP="008140AD">
      <w:pPr>
        <w:numPr>
          <w:ilvl w:val="0"/>
          <w:numId w:val="1"/>
        </w:numPr>
        <w:tabs>
          <w:tab w:val="clear" w:pos="1260"/>
          <w:tab w:val="num" w:pos="993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3704C6CF" w14:textId="77777777" w:rsidR="00175DD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Organizační řád ÚMČ Praha – Štěrboholy</w:t>
      </w:r>
    </w:p>
    <w:p w14:paraId="4D4BCC5D" w14:textId="77777777" w:rsidR="00175DD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Metropolitního plánu hl. m. Prahy</w:t>
      </w:r>
    </w:p>
    <w:p w14:paraId="6FEBEB77" w14:textId="77777777" w:rsidR="00175DDB" w:rsidRPr="00F0542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542B">
        <w:rPr>
          <w:rFonts w:asciiTheme="minorHAnsi" w:hAnsiTheme="minorHAnsi" w:cstheme="minorHAnsi"/>
          <w:b/>
          <w:sz w:val="22"/>
          <w:szCs w:val="22"/>
        </w:rPr>
        <w:t xml:space="preserve">Vyhlášení výběrového řízení na nájemce </w:t>
      </w:r>
      <w:r>
        <w:rPr>
          <w:rFonts w:asciiTheme="minorHAnsi" w:hAnsiTheme="minorHAnsi" w:cstheme="minorHAnsi"/>
          <w:b/>
          <w:sz w:val="22"/>
          <w:szCs w:val="22"/>
        </w:rPr>
        <w:t xml:space="preserve">Sportovního areálu </w:t>
      </w:r>
      <w:r w:rsidRPr="00F0542B">
        <w:rPr>
          <w:rFonts w:asciiTheme="minorHAnsi" w:hAnsiTheme="minorHAnsi" w:cstheme="minorHAnsi"/>
          <w:b/>
          <w:sz w:val="22"/>
          <w:szCs w:val="22"/>
        </w:rPr>
        <w:t>Štěrboholy</w:t>
      </w:r>
    </w:p>
    <w:p w14:paraId="48B532B6" w14:textId="77777777" w:rsidR="00175DDB" w:rsidRPr="00F0542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542B">
        <w:rPr>
          <w:rFonts w:asciiTheme="minorHAnsi" w:hAnsiTheme="minorHAnsi" w:cstheme="minorHAnsi"/>
          <w:b/>
          <w:sz w:val="22"/>
          <w:szCs w:val="22"/>
        </w:rPr>
        <w:t>Veřejná zakázka</w:t>
      </w:r>
      <w:r>
        <w:rPr>
          <w:rFonts w:asciiTheme="minorHAnsi" w:hAnsiTheme="minorHAnsi" w:cstheme="minorHAnsi"/>
          <w:b/>
          <w:sz w:val="22"/>
          <w:szCs w:val="22"/>
        </w:rPr>
        <w:t xml:space="preserve"> malého rozsahu </w:t>
      </w:r>
      <w:r w:rsidRPr="00F0542B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Adaptace t</w:t>
      </w:r>
      <w:r w:rsidRPr="00F0542B">
        <w:rPr>
          <w:rFonts w:asciiTheme="minorHAnsi" w:hAnsiTheme="minorHAnsi" w:cstheme="minorHAnsi"/>
          <w:b/>
          <w:sz w:val="22"/>
          <w:szCs w:val="22"/>
        </w:rPr>
        <w:t>erasy ZŠ“</w:t>
      </w:r>
    </w:p>
    <w:p w14:paraId="6A673AF8" w14:textId="77777777" w:rsidR="00175DDB" w:rsidRPr="00F0542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542B">
        <w:rPr>
          <w:rFonts w:asciiTheme="minorHAnsi" w:hAnsiTheme="minorHAnsi" w:cstheme="minorHAnsi"/>
          <w:b/>
          <w:sz w:val="22"/>
          <w:szCs w:val="22"/>
        </w:rPr>
        <w:t>Veřejná zakázka</w:t>
      </w:r>
      <w:r>
        <w:rPr>
          <w:rFonts w:asciiTheme="minorHAnsi" w:hAnsiTheme="minorHAnsi" w:cstheme="minorHAnsi"/>
          <w:b/>
          <w:sz w:val="22"/>
          <w:szCs w:val="22"/>
        </w:rPr>
        <w:t xml:space="preserve"> malého rozsahu</w:t>
      </w:r>
      <w:r w:rsidRPr="00F0542B">
        <w:rPr>
          <w:rFonts w:asciiTheme="minorHAnsi" w:hAnsiTheme="minorHAnsi" w:cstheme="minorHAnsi"/>
          <w:b/>
          <w:sz w:val="22"/>
          <w:szCs w:val="22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</w:rPr>
        <w:t>Dodávka nábytku do speciálních učeben</w:t>
      </w:r>
      <w:r w:rsidRPr="00F0542B">
        <w:rPr>
          <w:rFonts w:asciiTheme="minorHAnsi" w:hAnsiTheme="minorHAnsi" w:cstheme="minorHAnsi"/>
          <w:b/>
          <w:sz w:val="22"/>
          <w:szCs w:val="22"/>
        </w:rPr>
        <w:t xml:space="preserve"> ZŠ</w:t>
      </w:r>
      <w:r>
        <w:rPr>
          <w:rFonts w:asciiTheme="minorHAnsi" w:hAnsiTheme="minorHAnsi" w:cstheme="minorHAnsi"/>
          <w:b/>
          <w:sz w:val="22"/>
          <w:szCs w:val="22"/>
        </w:rPr>
        <w:t xml:space="preserve"> Štěrboholy</w:t>
      </w:r>
      <w:r w:rsidRPr="00F0542B">
        <w:rPr>
          <w:rFonts w:asciiTheme="minorHAnsi" w:hAnsiTheme="minorHAnsi" w:cstheme="minorHAnsi"/>
          <w:b/>
          <w:sz w:val="22"/>
          <w:szCs w:val="22"/>
        </w:rPr>
        <w:t>“</w:t>
      </w:r>
    </w:p>
    <w:p w14:paraId="154E278B" w14:textId="77777777" w:rsidR="00175DD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left="993" w:hanging="60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malého rozsahu „Rekonstrukce víceúčelového hřiště s umělým povrchem“</w:t>
      </w:r>
    </w:p>
    <w:p w14:paraId="724FC51A" w14:textId="77777777" w:rsidR="00175DD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Stanovení počtu členů zastupitelstva městské části pro příští volební období</w:t>
      </w:r>
    </w:p>
    <w:p w14:paraId="79496CD4" w14:textId="77777777" w:rsidR="00175DDB" w:rsidRDefault="00175DDB" w:rsidP="008140AD">
      <w:pPr>
        <w:pStyle w:val="Odstavecseseznamem"/>
        <w:numPr>
          <w:ilvl w:val="1"/>
          <w:numId w:val="1"/>
        </w:numPr>
        <w:tabs>
          <w:tab w:val="clear" w:pos="1650"/>
          <w:tab w:val="num" w:pos="993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zřízení přípravné třídy v ZŠ Štěrboholy</w:t>
      </w:r>
    </w:p>
    <w:p w14:paraId="10E100EC" w14:textId="77777777" w:rsidR="00175DDB" w:rsidRPr="00F0542B" w:rsidRDefault="00175DDB" w:rsidP="008140AD">
      <w:pPr>
        <w:pStyle w:val="Odstavecseseznamem"/>
        <w:numPr>
          <w:ilvl w:val="1"/>
          <w:numId w:val="1"/>
        </w:numPr>
        <w:tabs>
          <w:tab w:val="clear" w:pos="165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spolupráci v souvislosti se stavbou „Oprava a dokončení protihlukového valu Štěrboholy“</w:t>
      </w:r>
    </w:p>
    <w:p w14:paraId="7C161226" w14:textId="77777777" w:rsidR="00175DDB" w:rsidRPr="00CF7E21" w:rsidRDefault="00175DDB" w:rsidP="006B5F7F">
      <w:pPr>
        <w:numPr>
          <w:ilvl w:val="0"/>
          <w:numId w:val="1"/>
        </w:numPr>
        <w:tabs>
          <w:tab w:val="clear" w:pos="1260"/>
          <w:tab w:val="num" w:pos="426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75C32AC5" w14:textId="77777777" w:rsidR="00175DDB" w:rsidRPr="00CF7E21" w:rsidRDefault="00175DDB" w:rsidP="006B5F7F">
      <w:pPr>
        <w:numPr>
          <w:ilvl w:val="0"/>
          <w:numId w:val="1"/>
        </w:numPr>
        <w:tabs>
          <w:tab w:val="clear" w:pos="1260"/>
          <w:tab w:val="num" w:pos="426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B4CC838" w14:textId="77777777" w:rsidR="00175DDB" w:rsidRPr="00CF7E21" w:rsidRDefault="00175DDB" w:rsidP="00175DD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6415FD3B" w14:textId="77777777" w:rsidR="007A3DBA" w:rsidRPr="007A3327" w:rsidRDefault="007A3DBA" w:rsidP="007A3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77AC97" w14:textId="6FD7CDA5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872207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71F0A19B" w14:textId="77777777" w:rsidR="00442048" w:rsidRDefault="00442048" w:rsidP="005D7F7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0F09DA" w14:textId="45FAD28C" w:rsidR="00872207" w:rsidRPr="0055542A" w:rsidRDefault="00872207" w:rsidP="00872207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Návrh závěrečného účtu městské části za rok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</w:p>
    <w:p w14:paraId="7DF9A2B2" w14:textId="2645BD0D" w:rsidR="00872207" w:rsidRPr="0055542A" w:rsidRDefault="00872207" w:rsidP="0087220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Městská část sestavila v souladu se zákonem návrh závěrečného účtu, který byl zveřejněn na úřední desce i na webových stránkách. Součástí návrhu závěrečného účtu je Zpráva o výsledku přezkoumání hospodaření městské části za období od 1.1.202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5542A">
        <w:rPr>
          <w:rFonts w:asciiTheme="minorHAnsi" w:hAnsiTheme="minorHAnsi" w:cstheme="minorHAnsi"/>
          <w:sz w:val="22"/>
          <w:szCs w:val="22"/>
        </w:rPr>
        <w:t xml:space="preserve"> do 31.12.202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5542A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>,0,0 – všemi hlasy všech přítomných členů) ZMČ uzavřelo projednání návrhu závěrečného účtu městské části za rok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5542A">
        <w:rPr>
          <w:rFonts w:asciiTheme="minorHAnsi" w:hAnsiTheme="minorHAnsi" w:cstheme="minorHAnsi"/>
          <w:sz w:val="22"/>
          <w:szCs w:val="22"/>
        </w:rPr>
        <w:t xml:space="preserve"> vyjádřením souhlasu s celoročním hospodařením bez výhrad.  </w:t>
      </w:r>
    </w:p>
    <w:p w14:paraId="12693D15" w14:textId="77777777" w:rsidR="00442048" w:rsidRPr="0055542A" w:rsidRDefault="00442048" w:rsidP="0087220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6CAA6A" w14:textId="68D7F59A" w:rsidR="00872207" w:rsidRPr="0055542A" w:rsidRDefault="00872207" w:rsidP="0087220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B74A14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/ 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Účetní závěrka městské části Praha – Štěrboholy sestavená ke dni 31.12.20</w:t>
      </w:r>
      <w:r w:rsidR="005F3BB2">
        <w:rPr>
          <w:rFonts w:asciiTheme="minorHAnsi" w:hAnsiTheme="minorHAnsi" w:cstheme="minorHAnsi"/>
          <w:b/>
          <w:sz w:val="22"/>
          <w:szCs w:val="22"/>
          <w:u w:val="single"/>
        </w:rPr>
        <w:t>21</w:t>
      </w:r>
    </w:p>
    <w:p w14:paraId="1FD29B45" w14:textId="77777777" w:rsidR="00872207" w:rsidRDefault="00872207" w:rsidP="00872207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MČ </w:t>
      </w:r>
      <w:proofErr w:type="gramStart"/>
      <w:r w:rsidRPr="0055542A">
        <w:rPr>
          <w:rFonts w:asciiTheme="minorHAnsi" w:hAnsiTheme="minorHAnsi" w:cstheme="minorHAnsi"/>
          <w:sz w:val="22"/>
          <w:szCs w:val="22"/>
        </w:rPr>
        <w:t>patří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mezi účetní jednotky, které se řídí vyhláškou MF č. 220/2013 Sb., o požadavcích na schvalování účetní závěrek vybraných účetních jednotek. ZMČ obdrželo tyto podklady pro schvalování účetní závěrky městské části:</w:t>
      </w:r>
    </w:p>
    <w:p w14:paraId="00F6FF6C" w14:textId="5982DEEE" w:rsidR="00872207" w:rsidRPr="002317DA" w:rsidRDefault="00872207" w:rsidP="00872207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317DA">
        <w:rPr>
          <w:rFonts w:asciiTheme="minorHAnsi" w:hAnsiTheme="minorHAnsi" w:cstheme="minorHAnsi"/>
          <w:sz w:val="20"/>
          <w:szCs w:val="20"/>
        </w:rPr>
        <w:t>účetní závěrka sestavená k 31.12.202</w:t>
      </w:r>
      <w:r w:rsidR="005F3BB2" w:rsidRPr="002317DA">
        <w:rPr>
          <w:rFonts w:asciiTheme="minorHAnsi" w:hAnsiTheme="minorHAnsi" w:cstheme="minorHAnsi"/>
          <w:sz w:val="20"/>
          <w:szCs w:val="20"/>
        </w:rPr>
        <w:t>1</w:t>
      </w:r>
      <w:r w:rsidRPr="002317DA">
        <w:rPr>
          <w:rFonts w:asciiTheme="minorHAnsi" w:hAnsiTheme="minorHAnsi" w:cstheme="minorHAnsi"/>
          <w:sz w:val="20"/>
          <w:szCs w:val="20"/>
        </w:rPr>
        <w:t xml:space="preserve"> podle § 18 zákona o účetnictví – rozvaha (bilance), výkaz zisku a ztráty, příloha k účetní závěrce, přehled o peněžních tocích a přehled o změnách vlastního kapitálu,</w:t>
      </w:r>
    </w:p>
    <w:p w14:paraId="1EB19380" w14:textId="3A15B9B1" w:rsidR="00872207" w:rsidRPr="002317DA" w:rsidRDefault="00872207" w:rsidP="00872207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317DA">
        <w:rPr>
          <w:rFonts w:asciiTheme="minorHAnsi" w:hAnsiTheme="minorHAnsi" w:cstheme="minorHAnsi"/>
          <w:sz w:val="20"/>
          <w:szCs w:val="20"/>
        </w:rPr>
        <w:t>inventarizační zpráva za rok 202</w:t>
      </w:r>
      <w:r w:rsidR="005F3BB2" w:rsidRPr="002317DA">
        <w:rPr>
          <w:rFonts w:asciiTheme="minorHAnsi" w:hAnsiTheme="minorHAnsi" w:cstheme="minorHAnsi"/>
          <w:sz w:val="20"/>
          <w:szCs w:val="20"/>
        </w:rPr>
        <w:t>1</w:t>
      </w:r>
      <w:r w:rsidRPr="002317DA">
        <w:rPr>
          <w:rFonts w:asciiTheme="minorHAnsi" w:hAnsiTheme="minorHAnsi" w:cstheme="minorHAnsi"/>
          <w:sz w:val="20"/>
          <w:szCs w:val="20"/>
        </w:rPr>
        <w:t xml:space="preserve"> podle vyhlášky č. 270/2010 Sb., </w:t>
      </w:r>
    </w:p>
    <w:p w14:paraId="1D7450FF" w14:textId="7CFB4F78" w:rsidR="00872207" w:rsidRPr="002317DA" w:rsidRDefault="00872207" w:rsidP="00872207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317DA">
        <w:rPr>
          <w:rFonts w:asciiTheme="minorHAnsi" w:hAnsiTheme="minorHAnsi" w:cstheme="minorHAnsi"/>
          <w:sz w:val="20"/>
          <w:szCs w:val="20"/>
        </w:rPr>
        <w:t>zpráva o výsledcích finančních kontrol za rok 202</w:t>
      </w:r>
      <w:r w:rsidR="005F3BB2" w:rsidRPr="002317DA">
        <w:rPr>
          <w:rFonts w:asciiTheme="minorHAnsi" w:hAnsiTheme="minorHAnsi" w:cstheme="minorHAnsi"/>
          <w:sz w:val="20"/>
          <w:szCs w:val="20"/>
        </w:rPr>
        <w:t>1</w:t>
      </w:r>
      <w:r w:rsidRPr="002317DA">
        <w:rPr>
          <w:rFonts w:asciiTheme="minorHAnsi" w:hAnsiTheme="minorHAnsi" w:cstheme="minorHAnsi"/>
          <w:sz w:val="20"/>
          <w:szCs w:val="20"/>
        </w:rPr>
        <w:t xml:space="preserve"> podle zákona č. 320/2001 Sb., a </w:t>
      </w:r>
      <w:proofErr w:type="spellStart"/>
      <w:r w:rsidRPr="002317DA">
        <w:rPr>
          <w:rFonts w:asciiTheme="minorHAnsi" w:hAnsiTheme="minorHAnsi" w:cstheme="minorHAnsi"/>
          <w:sz w:val="20"/>
          <w:szCs w:val="20"/>
        </w:rPr>
        <w:t>vyhl</w:t>
      </w:r>
      <w:proofErr w:type="spellEnd"/>
      <w:r w:rsidRPr="002317DA">
        <w:rPr>
          <w:rFonts w:asciiTheme="minorHAnsi" w:hAnsiTheme="minorHAnsi" w:cstheme="minorHAnsi"/>
          <w:sz w:val="20"/>
          <w:szCs w:val="20"/>
        </w:rPr>
        <w:t>. č. 416/2004 Sb., včetně zápisu o provedené veřejnosprávní kontrole,</w:t>
      </w:r>
    </w:p>
    <w:p w14:paraId="12540E29" w14:textId="65C13BA4" w:rsidR="00872207" w:rsidRPr="002317DA" w:rsidRDefault="00872207" w:rsidP="00872207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317DA">
        <w:rPr>
          <w:rFonts w:asciiTheme="minorHAnsi" w:hAnsiTheme="minorHAnsi" w:cstheme="minorHAnsi"/>
          <w:sz w:val="20"/>
          <w:szCs w:val="20"/>
        </w:rPr>
        <w:t>zpráva o výsledku přezkoumání hospodaření městské části za období od 01.01.202</w:t>
      </w:r>
      <w:r w:rsidR="005F3BB2" w:rsidRPr="002317DA">
        <w:rPr>
          <w:rFonts w:asciiTheme="minorHAnsi" w:hAnsiTheme="minorHAnsi" w:cstheme="minorHAnsi"/>
          <w:sz w:val="20"/>
          <w:szCs w:val="20"/>
        </w:rPr>
        <w:t>1</w:t>
      </w:r>
      <w:r w:rsidRPr="002317DA">
        <w:rPr>
          <w:rFonts w:asciiTheme="minorHAnsi" w:hAnsiTheme="minorHAnsi" w:cstheme="minorHAnsi"/>
          <w:sz w:val="20"/>
          <w:szCs w:val="20"/>
        </w:rPr>
        <w:t xml:space="preserve"> do 31.12.202</w:t>
      </w:r>
      <w:r w:rsidR="005F3BB2" w:rsidRPr="002317DA">
        <w:rPr>
          <w:rFonts w:asciiTheme="minorHAnsi" w:hAnsiTheme="minorHAnsi" w:cstheme="minorHAnsi"/>
          <w:sz w:val="20"/>
          <w:szCs w:val="20"/>
        </w:rPr>
        <w:t>1</w:t>
      </w:r>
      <w:r w:rsidRPr="002317DA">
        <w:rPr>
          <w:rFonts w:asciiTheme="minorHAnsi" w:hAnsiTheme="minorHAnsi" w:cstheme="minorHAnsi"/>
          <w:sz w:val="20"/>
          <w:szCs w:val="20"/>
        </w:rPr>
        <w:t>.</w:t>
      </w:r>
    </w:p>
    <w:p w14:paraId="20A1FC66" w14:textId="79D5C0F2" w:rsidR="00872207" w:rsidRPr="0055542A" w:rsidRDefault="00872207" w:rsidP="00872207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5542A">
        <w:rPr>
          <w:rFonts w:asciiTheme="minorHAnsi" w:hAnsiTheme="minorHAnsi" w:cstheme="minorHAnsi"/>
          <w:sz w:val="22"/>
          <w:szCs w:val="22"/>
        </w:rPr>
        <w:t>Hlasováním - jednomyslně</w:t>
      </w:r>
      <w:proofErr w:type="gramEnd"/>
      <w:r w:rsidRPr="0055542A">
        <w:rPr>
          <w:rFonts w:asciiTheme="minorHAnsi" w:hAnsiTheme="minorHAnsi" w:cstheme="minorHAnsi"/>
          <w:sz w:val="22"/>
          <w:szCs w:val="22"/>
        </w:rPr>
        <w:t xml:space="preserve"> </w:t>
      </w:r>
      <w:r w:rsidR="005F3BB2"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 xml:space="preserve"> x pro všichni přítomní členové zastupitelstva: Lucie Borská, Jan Čikara, Ing.  Jan Lapka, </w:t>
      </w:r>
      <w:r w:rsidR="005F3BB2">
        <w:rPr>
          <w:rFonts w:asciiTheme="minorHAnsi" w:hAnsiTheme="minorHAnsi" w:cstheme="minorHAnsi"/>
          <w:sz w:val="22"/>
          <w:szCs w:val="22"/>
        </w:rPr>
        <w:t xml:space="preserve">Jindřich Oplíštil, </w:t>
      </w:r>
      <w:r w:rsidRPr="0055542A">
        <w:rPr>
          <w:rFonts w:asciiTheme="minorHAnsi" w:hAnsiTheme="minorHAnsi" w:cstheme="minorHAnsi"/>
          <w:sz w:val="22"/>
          <w:szCs w:val="22"/>
        </w:rPr>
        <w:t xml:space="preserve">Bc. Aleš Povr, František Ševít, </w:t>
      </w:r>
      <w:r w:rsidR="005F3BB2">
        <w:rPr>
          <w:rFonts w:asciiTheme="minorHAnsi" w:hAnsiTheme="minorHAnsi" w:cstheme="minorHAnsi"/>
          <w:sz w:val="22"/>
          <w:szCs w:val="22"/>
        </w:rPr>
        <w:t xml:space="preserve">Lukáš Vytiska </w:t>
      </w:r>
      <w:r w:rsidRPr="0055542A">
        <w:rPr>
          <w:rFonts w:asciiTheme="minorHAnsi" w:hAnsiTheme="minorHAnsi" w:cstheme="minorHAnsi"/>
          <w:sz w:val="22"/>
          <w:szCs w:val="22"/>
        </w:rPr>
        <w:t>schválili účetní závěrku městské části Praha – Štěrboholy sestavenou ke dni 31.12.202</w:t>
      </w:r>
      <w:r w:rsidR="005F3BB2">
        <w:rPr>
          <w:rFonts w:asciiTheme="minorHAnsi" w:hAnsiTheme="minorHAnsi" w:cstheme="minorHAnsi"/>
          <w:sz w:val="22"/>
          <w:szCs w:val="22"/>
        </w:rPr>
        <w:t>1</w:t>
      </w:r>
      <w:r w:rsidRPr="005554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16DBEE" w14:textId="77777777" w:rsidR="00442048" w:rsidRPr="0055542A" w:rsidRDefault="00442048" w:rsidP="0087220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B7A684" w14:textId="735B458A" w:rsidR="00872207" w:rsidRPr="0055542A" w:rsidRDefault="00872207" w:rsidP="0087220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5F3BB2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</w:t>
      </w:r>
      <w:r w:rsidR="005F3BB2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3B7BEC46" w14:textId="3162F01B" w:rsidR="00872207" w:rsidRPr="0055542A" w:rsidRDefault="00872207" w:rsidP="00872207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Hlasováním (</w:t>
      </w:r>
      <w:r w:rsidR="005F3BB2"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>,0,0) ZMČ schválilo úpravy rozpočtu městské části na rok 202</w:t>
      </w:r>
      <w:r w:rsidR="005F3BB2">
        <w:rPr>
          <w:rFonts w:asciiTheme="minorHAnsi" w:hAnsiTheme="minorHAnsi" w:cstheme="minorHAnsi"/>
          <w:sz w:val="22"/>
          <w:szCs w:val="22"/>
        </w:rPr>
        <w:t>2</w:t>
      </w:r>
      <w:r w:rsidRPr="0055542A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324F1978" w14:textId="77777777" w:rsidR="00442048" w:rsidRDefault="00442048" w:rsidP="005D7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CB2EC" w14:textId="430E33F7" w:rsidR="005D7F75" w:rsidRPr="00D24F01" w:rsidRDefault="005D7F75" w:rsidP="005D7F7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 w:rsidR="00216452">
        <w:rPr>
          <w:rFonts w:asciiTheme="minorHAnsi" w:hAnsiTheme="minorHAnsi"/>
          <w:b/>
          <w:sz w:val="22"/>
          <w:szCs w:val="22"/>
          <w:u w:val="single"/>
        </w:rPr>
        <w:t xml:space="preserve">Žádost o dotaci z rozpočtu MČ Štěrboholy na rok 2022 – Linka bezpečí z.s. </w:t>
      </w:r>
    </w:p>
    <w:p w14:paraId="0A01CAE7" w14:textId="3EBE9630" w:rsidR="002863F1" w:rsidRPr="00175611" w:rsidRDefault="005D7F75" w:rsidP="002863F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Hlasováním (</w:t>
      </w:r>
      <w:r w:rsidR="0021645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,0,0) ZMČ souhlasí</w:t>
      </w:r>
      <w:r w:rsidR="00216452">
        <w:rPr>
          <w:rFonts w:asciiTheme="minorHAnsi" w:hAnsiTheme="minorHAnsi"/>
          <w:sz w:val="22"/>
          <w:szCs w:val="22"/>
        </w:rPr>
        <w:t xml:space="preserve"> </w:t>
      </w:r>
      <w:r w:rsidR="002863F1">
        <w:rPr>
          <w:rFonts w:asciiTheme="minorHAnsi" w:hAnsiTheme="minorHAnsi"/>
          <w:sz w:val="22"/>
          <w:szCs w:val="22"/>
        </w:rPr>
        <w:t>s poskytnutím dotace ve výši 7 500,00 Kč Lince</w:t>
      </w:r>
      <w:r w:rsidR="002863F1">
        <w:rPr>
          <w:rFonts w:asciiTheme="minorHAnsi" w:hAnsiTheme="minorHAnsi" w:cstheme="minorHAnsi"/>
          <w:iCs/>
          <w:sz w:val="22"/>
          <w:szCs w:val="22"/>
        </w:rPr>
        <w:t xml:space="preserve"> bezpečí, z.s. na pokrytí části nákladů celostátní telefonní Linky bezpečí a Rodičovské linky, které poskytují pomoc a ochranu dětem nebo dospělým jednajícím v zájmu dítěte. </w:t>
      </w:r>
    </w:p>
    <w:p w14:paraId="7FF8FF70" w14:textId="77777777" w:rsidR="00442048" w:rsidRDefault="00442048" w:rsidP="001301B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03BB52" w14:textId="6A19EF2A" w:rsidR="001301B4" w:rsidRDefault="001301B4" w:rsidP="001301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1.5/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finanční podporu z rozpočtu městské části na rok 2022</w:t>
      </w:r>
      <w:r w:rsidR="00C91A27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TAJV z.s.</w:t>
      </w:r>
    </w:p>
    <w:p w14:paraId="1EB5DE11" w14:textId="0BBD0B74" w:rsidR="001301B4" w:rsidRDefault="00C91A27" w:rsidP="00C91A2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souhlasí s poskytnutím finančního daru ve výši 10 000,00 Kč </w:t>
      </w:r>
      <w:r w:rsidR="001301B4">
        <w:rPr>
          <w:rFonts w:asciiTheme="minorHAnsi" w:hAnsiTheme="minorHAnsi" w:cstheme="minorHAnsi"/>
          <w:iCs/>
          <w:sz w:val="22"/>
          <w:szCs w:val="22"/>
        </w:rPr>
        <w:t xml:space="preserve">TAJV, z.s. </w:t>
      </w:r>
      <w:r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="001301B4">
        <w:rPr>
          <w:rFonts w:asciiTheme="minorHAnsi" w:hAnsiTheme="minorHAnsi" w:cstheme="minorHAnsi"/>
          <w:iCs/>
          <w:sz w:val="22"/>
          <w:szCs w:val="22"/>
        </w:rPr>
        <w:t xml:space="preserve">pokrytí části nákladů na věcné odměny, spotřební a kancelářský materiál, dopravu, propagaci a organizaci sportovně edukačního projektu pro místní děti a žáky ZŠ „Sportovní den mládeže s TAJV“. </w:t>
      </w:r>
    </w:p>
    <w:p w14:paraId="4215013A" w14:textId="0E6C5C15" w:rsidR="001301B4" w:rsidRDefault="001301B4" w:rsidP="001301B4">
      <w:pPr>
        <w:pStyle w:val="Bezmezer"/>
        <w:rPr>
          <w:rFonts w:asciiTheme="minorHAnsi" w:hAnsiTheme="minorHAnsi" w:cstheme="minorHAnsi"/>
          <w:iCs/>
          <w:sz w:val="22"/>
          <w:szCs w:val="22"/>
        </w:rPr>
      </w:pPr>
    </w:p>
    <w:p w14:paraId="74DD622D" w14:textId="4F777A11" w:rsidR="001301B4" w:rsidRDefault="00C91A27" w:rsidP="001301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301B4">
        <w:rPr>
          <w:rFonts w:asciiTheme="minorHAnsi" w:hAnsiTheme="minorHAnsi" w:cstheme="minorHAnsi"/>
          <w:b/>
          <w:sz w:val="22"/>
          <w:szCs w:val="22"/>
          <w:u w:val="single"/>
        </w:rPr>
        <w:t>1.6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301B4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finanční dar z rozpočtu městské části na rok 2022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– FOD Klokánek Štěrboholy</w:t>
      </w:r>
    </w:p>
    <w:p w14:paraId="6C0C5E64" w14:textId="484A6D1F" w:rsidR="001301B4" w:rsidRDefault="00C91A27" w:rsidP="001301B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souhlasí s poskytnutím </w:t>
      </w:r>
      <w:r w:rsidR="001301B4">
        <w:rPr>
          <w:rFonts w:asciiTheme="minorHAnsi" w:hAnsiTheme="minorHAnsi" w:cstheme="minorHAnsi"/>
          <w:iCs/>
          <w:sz w:val="22"/>
          <w:szCs w:val="22"/>
        </w:rPr>
        <w:t xml:space="preserve">finančního daru </w:t>
      </w:r>
      <w:r>
        <w:rPr>
          <w:rFonts w:asciiTheme="minorHAnsi" w:hAnsiTheme="minorHAnsi" w:cstheme="minorHAnsi"/>
          <w:iCs/>
          <w:sz w:val="22"/>
          <w:szCs w:val="22"/>
        </w:rPr>
        <w:t xml:space="preserve">FOD Klokánek Štěrboholy </w:t>
      </w:r>
      <w:r w:rsidR="001301B4">
        <w:rPr>
          <w:rFonts w:asciiTheme="minorHAnsi" w:hAnsiTheme="minorHAnsi" w:cstheme="minorHAnsi"/>
          <w:iCs/>
          <w:sz w:val="22"/>
          <w:szCs w:val="22"/>
        </w:rPr>
        <w:t>ve výši 15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="001301B4">
        <w:rPr>
          <w:rFonts w:asciiTheme="minorHAnsi" w:hAnsiTheme="minorHAnsi" w:cstheme="minorHAnsi"/>
          <w:iCs/>
          <w:sz w:val="22"/>
          <w:szCs w:val="22"/>
        </w:rPr>
        <w:t>000</w:t>
      </w:r>
      <w:r>
        <w:rPr>
          <w:rFonts w:asciiTheme="minorHAnsi" w:hAnsiTheme="minorHAnsi" w:cstheme="minorHAnsi"/>
          <w:iCs/>
          <w:sz w:val="22"/>
          <w:szCs w:val="22"/>
        </w:rPr>
        <w:t>,00</w:t>
      </w:r>
      <w:r w:rsidR="001301B4">
        <w:rPr>
          <w:rFonts w:asciiTheme="minorHAnsi" w:hAnsiTheme="minorHAnsi" w:cstheme="minorHAnsi"/>
          <w:iCs/>
          <w:sz w:val="22"/>
          <w:szCs w:val="22"/>
        </w:rPr>
        <w:t xml:space="preserve"> Kč na úhradu prázdninového pobytu dětí, ubytovaných v tomto zařízení. </w:t>
      </w:r>
    </w:p>
    <w:p w14:paraId="6A492CEE" w14:textId="144D8B2B" w:rsidR="003866C1" w:rsidRDefault="003866C1" w:rsidP="001301B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1A54FB" w14:textId="6F05E036" w:rsidR="00CE0C9D" w:rsidRPr="00776D9C" w:rsidRDefault="00CE0C9D" w:rsidP="00CE0C9D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2.1/</w:t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>Prodej  části</w:t>
      </w:r>
      <w:proofErr w:type="gramEnd"/>
      <w:r>
        <w:rPr>
          <w:rFonts w:ascii="Calibri" w:hAnsi="Calibri" w:cs="Calibri"/>
          <w:b/>
          <w:sz w:val="22"/>
          <w:szCs w:val="22"/>
          <w:u w:val="single"/>
        </w:rPr>
        <w:t xml:space="preserve"> pozemku parc.č. 487/3 v k.ú. Štěrboholy paní Jitce Prokopové a panu Antonínu Kroužilovi</w:t>
      </w:r>
    </w:p>
    <w:p w14:paraId="0AD00A8E" w14:textId="33185840" w:rsidR="00CE0C9D" w:rsidRPr="00CE0C9D" w:rsidRDefault="00CE0C9D" w:rsidP="00CE0C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Jedná se o další krok majetkoprávního vypořádání pozemků v ul. K Učilišti. Na základě usnesení </w:t>
      </w:r>
      <w:r w:rsidR="00084662">
        <w:rPr>
          <w:rFonts w:ascii="Calibri" w:hAnsi="Calibri" w:cs="Calibri"/>
          <w:sz w:val="22"/>
          <w:szCs w:val="22"/>
        </w:rPr>
        <w:t>ZMČ</w:t>
      </w:r>
      <w:r>
        <w:rPr>
          <w:rFonts w:ascii="Calibri" w:hAnsi="Calibri" w:cs="Calibri"/>
          <w:sz w:val="22"/>
          <w:szCs w:val="22"/>
        </w:rPr>
        <w:t xml:space="preserve"> z loňského roku bylo vydáno souhlasné prohlášení o vydržení práva k pozemku parc.č. 45/1</w:t>
      </w:r>
      <w:r w:rsidR="00C87EBB">
        <w:rPr>
          <w:rFonts w:ascii="Calibri" w:hAnsi="Calibri" w:cs="Calibri"/>
          <w:sz w:val="22"/>
          <w:szCs w:val="22"/>
        </w:rPr>
        <w:t xml:space="preserve"> v </w:t>
      </w:r>
      <w:proofErr w:type="spellStart"/>
      <w:r w:rsidR="00C87EBB">
        <w:rPr>
          <w:rFonts w:ascii="Calibri" w:hAnsi="Calibri" w:cs="Calibri"/>
          <w:sz w:val="22"/>
          <w:szCs w:val="22"/>
        </w:rPr>
        <w:t>k.ú</w:t>
      </w:r>
      <w:proofErr w:type="spellEnd"/>
      <w:r w:rsidR="00C87EBB">
        <w:rPr>
          <w:rFonts w:ascii="Calibri" w:hAnsi="Calibri" w:cs="Calibri"/>
          <w:sz w:val="22"/>
          <w:szCs w:val="22"/>
        </w:rPr>
        <w:t>. Štěrboholy</w:t>
      </w:r>
      <w:r>
        <w:rPr>
          <w:rFonts w:ascii="Calibri" w:hAnsi="Calibri" w:cs="Calibri"/>
          <w:sz w:val="22"/>
          <w:szCs w:val="22"/>
        </w:rPr>
        <w:t xml:space="preserve"> a jeho vlastnictví bylo v katastru nemovitostí zapsáno 8.4.2022 pro p Kroužila a pí Prokopovou. Dalším bodem usnesení </w:t>
      </w:r>
      <w:r w:rsidR="00084662">
        <w:rPr>
          <w:rFonts w:ascii="Calibri" w:hAnsi="Calibri" w:cs="Calibri"/>
          <w:sz w:val="22"/>
          <w:szCs w:val="22"/>
        </w:rPr>
        <w:t>ZMČ</w:t>
      </w:r>
      <w:r>
        <w:rPr>
          <w:rFonts w:ascii="Calibri" w:hAnsi="Calibri" w:cs="Calibri"/>
          <w:sz w:val="22"/>
          <w:szCs w:val="22"/>
        </w:rPr>
        <w:t xml:space="preserve"> bylo vyhlášení záměru prodeje části pozemku parc.č. 487/3 odděleného geometrickým plánem a označeného jako parc.č. 487/9 o výměře 56 m</w:t>
      </w:r>
      <w:r w:rsidR="00084662">
        <w:rPr>
          <w:rFonts w:ascii="Calibri" w:hAnsi="Calibri" w:cs="Calibri"/>
          <w:sz w:val="22"/>
          <w:szCs w:val="22"/>
          <w:vertAlign w:val="superscript"/>
        </w:rPr>
        <w:t>2</w:t>
      </w:r>
      <w:r w:rsidR="0008466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Kupní cena byla stanovena znaleckým posudkem a činí 336 000,00 Kč. Záměr byl zveřejněn dle zákona, ve stanoveném termínu se k němu nikdo nevyjádřil ani nepředložil jinou nabídku. Hlasováním (7,0,0) ZMČ schválilo prodej </w:t>
      </w:r>
      <w:r>
        <w:rPr>
          <w:rFonts w:asciiTheme="minorHAnsi" w:hAnsiTheme="minorHAnsi" w:cstheme="minorHAnsi"/>
          <w:bCs/>
          <w:sz w:val="22"/>
          <w:szCs w:val="22"/>
        </w:rPr>
        <w:t>části pozemku</w:t>
      </w:r>
      <w:r>
        <w:rPr>
          <w:rFonts w:ascii="Calibri" w:hAnsi="Calibri" w:cs="Calibri"/>
          <w:sz w:val="22"/>
          <w:szCs w:val="22"/>
        </w:rPr>
        <w:t xml:space="preserve"> označeného jako parc.č. 487/9</w:t>
      </w:r>
      <w:r w:rsidR="00084662">
        <w:rPr>
          <w:rFonts w:ascii="Calibri" w:hAnsi="Calibri" w:cs="Calibri"/>
          <w:sz w:val="22"/>
          <w:szCs w:val="22"/>
        </w:rPr>
        <w:t xml:space="preserve"> k.ú. Štěrboholy</w:t>
      </w:r>
      <w:r>
        <w:rPr>
          <w:rFonts w:ascii="Calibri" w:hAnsi="Calibri" w:cs="Calibri"/>
          <w:sz w:val="22"/>
          <w:szCs w:val="22"/>
        </w:rPr>
        <w:t xml:space="preserve"> o výměře 56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majitelům sousedního pozemku p</w:t>
      </w:r>
      <w:r w:rsidR="002317D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Antonínu Kroužilovi a pí Jitce Prokopové za kupní cenu ve výši 336 000,00 Kč.</w:t>
      </w:r>
    </w:p>
    <w:p w14:paraId="379B5C6C" w14:textId="5E355CB8" w:rsidR="00442048" w:rsidRDefault="00442048" w:rsidP="00CE0C9D">
      <w:pPr>
        <w:jc w:val="both"/>
        <w:rPr>
          <w:rFonts w:ascii="Calibri" w:hAnsi="Calibri" w:cs="Calibri"/>
          <w:sz w:val="22"/>
          <w:szCs w:val="22"/>
        </w:rPr>
      </w:pPr>
    </w:p>
    <w:p w14:paraId="46478333" w14:textId="43AF4FF6" w:rsidR="00CE0C9D" w:rsidRPr="00776D9C" w:rsidRDefault="002656F5" w:rsidP="00CE0C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CE0C9D">
        <w:rPr>
          <w:rFonts w:ascii="Calibri" w:hAnsi="Calibri" w:cs="Calibri"/>
          <w:b/>
          <w:sz w:val="22"/>
          <w:szCs w:val="22"/>
          <w:u w:val="single"/>
        </w:rPr>
        <w:t>2.2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CE0C9D">
        <w:rPr>
          <w:rFonts w:ascii="Calibri" w:hAnsi="Calibri" w:cs="Calibri"/>
          <w:b/>
          <w:sz w:val="22"/>
          <w:szCs w:val="22"/>
          <w:u w:val="single"/>
        </w:rPr>
        <w:tab/>
        <w:t>Výzva k uzavření smlouvy o zřízení věcného břemene ve prospěch PREdistribuce a.s.</w:t>
      </w:r>
    </w:p>
    <w:p w14:paraId="40810D33" w14:textId="5A8394F8" w:rsidR="00CE0C9D" w:rsidRPr="0016779B" w:rsidRDefault="00CE0C9D" w:rsidP="00CE0C9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Návrh vychází z uzavřené smlouvy o smlouvě budoucí. </w:t>
      </w:r>
      <w:r w:rsidR="002656F5">
        <w:rPr>
          <w:rFonts w:asciiTheme="minorHAnsi" w:hAnsiTheme="minorHAnsi" w:cstheme="minorHAnsi"/>
          <w:iCs/>
          <w:sz w:val="22"/>
          <w:szCs w:val="22"/>
        </w:rPr>
        <w:t>Hlasováním (7,0,0) ZMČ schválilo uzavření smlouvy o zřízení věcného břemene ve prospěch PREdistribuce a.s. na</w:t>
      </w:r>
      <w:r>
        <w:rPr>
          <w:rFonts w:asciiTheme="minorHAnsi" w:hAnsiTheme="minorHAnsi" w:cstheme="minorHAnsi"/>
          <w:iCs/>
          <w:sz w:val="22"/>
          <w:szCs w:val="22"/>
        </w:rPr>
        <w:t xml:space="preserve"> umístění a provozování kabelového vedení 1 kV na pozemku parc.č. 462/8 v k.ú. Štěrboholy. Cena za zřízení věcného břemene činí 10 000 Kč.  K ceně bude připočtena DPH.</w:t>
      </w:r>
    </w:p>
    <w:p w14:paraId="31E436EB" w14:textId="7E051153" w:rsidR="00CE0C9D" w:rsidRDefault="00CE0C9D" w:rsidP="00CE0C9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A1EB626" w14:textId="2D7239AB" w:rsidR="00D10E9B" w:rsidRPr="00776D9C" w:rsidRDefault="00D10E9B" w:rsidP="00D10E9B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3.1/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Organizační řád ÚMČ </w:t>
      </w: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>Praha - Štěrboholy</w:t>
      </w:r>
      <w:proofErr w:type="gramEnd"/>
    </w:p>
    <w:p w14:paraId="7510B7D4" w14:textId="65316DE7" w:rsidR="00D10E9B" w:rsidRDefault="00D10E9B" w:rsidP="00D10E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(7,0,0) ZMČ schválilo aktualizované znění Organizačního řádu ÚMČ Praha – Štěrboholy s účinností od 26.5.2022.</w:t>
      </w:r>
    </w:p>
    <w:p w14:paraId="732DBBAE" w14:textId="15C21D5D" w:rsidR="00892FEC" w:rsidRDefault="00892FEC" w:rsidP="00892FEC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6CD04CD" w14:textId="26CA4EE4" w:rsidR="00892FEC" w:rsidRPr="00776D9C" w:rsidRDefault="00892FEC" w:rsidP="00892FEC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3.2/</w:t>
      </w:r>
      <w:r>
        <w:rPr>
          <w:rFonts w:ascii="Calibri" w:hAnsi="Calibri" w:cs="Calibri"/>
          <w:b/>
          <w:sz w:val="22"/>
          <w:szCs w:val="22"/>
          <w:u w:val="single"/>
        </w:rPr>
        <w:tab/>
        <w:t>Návrh Metropolitního plánu hl. m. Prahy</w:t>
      </w:r>
    </w:p>
    <w:p w14:paraId="1B60C9E5" w14:textId="6C5A4C2C" w:rsidR="00892FEC" w:rsidRDefault="00892FEC" w:rsidP="00892F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(7,0,0) ZMČ schválilo připomínky k návrhu Metropolitního plánu hl. m. Prahy a </w:t>
      </w:r>
      <w:r w:rsidR="00143857">
        <w:rPr>
          <w:rFonts w:ascii="Calibri" w:hAnsi="Calibri" w:cs="Calibri"/>
          <w:sz w:val="22"/>
          <w:szCs w:val="22"/>
        </w:rPr>
        <w:t xml:space="preserve">pověřilo </w:t>
      </w:r>
      <w:r>
        <w:rPr>
          <w:rFonts w:ascii="Calibri" w:hAnsi="Calibri" w:cs="Calibri"/>
          <w:sz w:val="22"/>
          <w:szCs w:val="22"/>
        </w:rPr>
        <w:t>starost</w:t>
      </w:r>
      <w:r w:rsidR="00143857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</w:t>
      </w:r>
      <w:r w:rsidR="00143857">
        <w:rPr>
          <w:rFonts w:ascii="Calibri" w:hAnsi="Calibri" w:cs="Calibri"/>
          <w:sz w:val="22"/>
          <w:szCs w:val="22"/>
        </w:rPr>
        <w:t xml:space="preserve">ve spolupráci s tajemnicí podáním připomínek prostřednictvím DS a </w:t>
      </w:r>
      <w:r w:rsidR="00EE0FEF">
        <w:rPr>
          <w:rFonts w:ascii="Calibri" w:hAnsi="Calibri" w:cs="Calibri"/>
          <w:sz w:val="22"/>
          <w:szCs w:val="22"/>
        </w:rPr>
        <w:t xml:space="preserve">vložením do </w:t>
      </w:r>
      <w:r w:rsidR="00143857">
        <w:rPr>
          <w:rFonts w:ascii="Calibri" w:hAnsi="Calibri" w:cs="Calibri"/>
          <w:sz w:val="22"/>
          <w:szCs w:val="22"/>
        </w:rPr>
        <w:t>aplikace zřízené MHMP v termínu do 30.6.2022.</w:t>
      </w:r>
    </w:p>
    <w:p w14:paraId="60596D28" w14:textId="77777777" w:rsidR="00442048" w:rsidRDefault="00442048" w:rsidP="00892FE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2E1833" w14:textId="7E496A6C" w:rsidR="00892FEC" w:rsidRPr="00776D9C" w:rsidRDefault="00892FEC" w:rsidP="00892FEC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3.3/</w:t>
      </w:r>
      <w:r>
        <w:rPr>
          <w:rFonts w:ascii="Calibri" w:hAnsi="Calibri" w:cs="Calibri"/>
          <w:b/>
          <w:sz w:val="22"/>
          <w:szCs w:val="22"/>
          <w:u w:val="single"/>
        </w:rPr>
        <w:tab/>
        <w:t>Vyhlášení výběrového řízení na nájemce Sportovního areálu Štěrboholy</w:t>
      </w:r>
    </w:p>
    <w:p w14:paraId="62635DB4" w14:textId="4280AC67" w:rsidR="00892FEC" w:rsidRDefault="00892FEC" w:rsidP="00892F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 dni 30.6.2022 je ukončena smlouva o nájmu se současným nájemcem HAMR z.</w:t>
      </w:r>
      <w:r w:rsidR="006B0D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s. Hlasováním (7,0,0) ZMČ schválilo záměr pronájmu SA Štěrboholy</w:t>
      </w:r>
      <w:r w:rsidR="006B0D6A">
        <w:rPr>
          <w:rFonts w:ascii="Calibri" w:hAnsi="Calibri" w:cs="Calibri"/>
          <w:sz w:val="22"/>
          <w:szCs w:val="22"/>
        </w:rPr>
        <w:t xml:space="preserve"> od 1.9.2022 a vyhlásilo</w:t>
      </w:r>
      <w:r>
        <w:rPr>
          <w:rFonts w:ascii="Calibri" w:hAnsi="Calibri" w:cs="Calibri"/>
          <w:sz w:val="22"/>
          <w:szCs w:val="22"/>
        </w:rPr>
        <w:t xml:space="preserve"> výběrové řízení na nového nájemce. Administrací veřejné zakázky </w:t>
      </w:r>
      <w:r w:rsidR="006B0D6A">
        <w:rPr>
          <w:rFonts w:ascii="Calibri" w:hAnsi="Calibri" w:cs="Calibri"/>
          <w:sz w:val="22"/>
          <w:szCs w:val="22"/>
        </w:rPr>
        <w:t>pověřilo</w:t>
      </w:r>
      <w:r>
        <w:rPr>
          <w:rFonts w:ascii="Calibri" w:hAnsi="Calibri" w:cs="Calibri"/>
          <w:sz w:val="22"/>
          <w:szCs w:val="22"/>
        </w:rPr>
        <w:t xml:space="preserve"> Advokátní kancelář Jakub </w:t>
      </w:r>
      <w:proofErr w:type="spellStart"/>
      <w:r>
        <w:rPr>
          <w:rFonts w:ascii="Calibri" w:hAnsi="Calibri" w:cs="Calibri"/>
          <w:sz w:val="22"/>
          <w:szCs w:val="22"/>
        </w:rPr>
        <w:t>Grafnetter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BB4F8B">
        <w:rPr>
          <w:rFonts w:ascii="Calibri" w:hAnsi="Calibri" w:cs="Calibri"/>
          <w:sz w:val="22"/>
          <w:szCs w:val="22"/>
        </w:rPr>
        <w:t xml:space="preserve">Současně stanovilo minimální výši měsíčního nájemného na 110 tis. Kč. </w:t>
      </w:r>
    </w:p>
    <w:p w14:paraId="09D2D785" w14:textId="77777777" w:rsidR="00442048" w:rsidRDefault="00442048" w:rsidP="00377C1E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50D805A" w14:textId="52C27A18" w:rsidR="00377C1E" w:rsidRPr="00776D9C" w:rsidRDefault="00377C1E" w:rsidP="00377C1E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3.4/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Veřejná zakázka malého rozsahu „Adaptace terasy ZŠ“ </w:t>
      </w:r>
    </w:p>
    <w:p w14:paraId="5C28E04B" w14:textId="0BD467DD" w:rsidR="00377C1E" w:rsidRPr="00776D9C" w:rsidRDefault="00377C1E" w:rsidP="00377C1E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(7,0,0) ZMČ schválilo zadání veřejné zakázky „Adaptace terasy ZŠ“ firmě </w:t>
      </w:r>
      <w:r w:rsidR="006621E4">
        <w:rPr>
          <w:rFonts w:ascii="Calibri" w:hAnsi="Calibri" w:cs="Calibri"/>
          <w:sz w:val="22"/>
          <w:szCs w:val="22"/>
        </w:rPr>
        <w:t xml:space="preserve">3R v.o.s., </w:t>
      </w:r>
      <w:r>
        <w:rPr>
          <w:rFonts w:ascii="Calibri" w:hAnsi="Calibri" w:cs="Calibri"/>
          <w:sz w:val="22"/>
          <w:szCs w:val="22"/>
        </w:rPr>
        <w:t xml:space="preserve">jejíž celková nabídková cena </w:t>
      </w:r>
      <w:r w:rsidR="006621E4">
        <w:rPr>
          <w:rFonts w:ascii="Calibri" w:hAnsi="Calibri" w:cs="Calibri"/>
          <w:sz w:val="22"/>
          <w:szCs w:val="22"/>
        </w:rPr>
        <w:t>3 248 298,00 Kč</w:t>
      </w:r>
      <w:r>
        <w:rPr>
          <w:rFonts w:ascii="Calibri" w:hAnsi="Calibri" w:cs="Calibri"/>
          <w:sz w:val="22"/>
          <w:szCs w:val="22"/>
        </w:rPr>
        <w:t xml:space="preserve"> bez DPH je ekonomicky nejvýhodnější.  </w:t>
      </w:r>
    </w:p>
    <w:p w14:paraId="14B61A7E" w14:textId="77777777" w:rsidR="00442048" w:rsidRPr="00776D9C" w:rsidRDefault="00442048" w:rsidP="00377C1E">
      <w:pPr>
        <w:jc w:val="both"/>
        <w:rPr>
          <w:rFonts w:ascii="Calibri" w:hAnsi="Calibri" w:cs="Calibri"/>
          <w:sz w:val="22"/>
          <w:szCs w:val="22"/>
        </w:rPr>
      </w:pPr>
    </w:p>
    <w:p w14:paraId="41F0F293" w14:textId="1FAAEB6C" w:rsidR="00377C1E" w:rsidRPr="00776D9C" w:rsidRDefault="00377C1E" w:rsidP="00377C1E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3.5/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Veřejná zakázka malého rozsahu „Dodávka nábytku do speciálních učeben ZŠ“ </w:t>
      </w:r>
    </w:p>
    <w:p w14:paraId="3D512A14" w14:textId="51ED5F7F" w:rsidR="00377C1E" w:rsidRPr="005969BE" w:rsidRDefault="00377C1E" w:rsidP="00377C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(7,0,0) ZMČ schválilo zadání veřejné zakázky „Dodávka nábytku do speciálních učeben ZŠ“ firmě </w:t>
      </w:r>
      <w:proofErr w:type="spellStart"/>
      <w:r w:rsidR="008F3C7F">
        <w:rPr>
          <w:rFonts w:ascii="Calibri" w:hAnsi="Calibri" w:cs="Calibri"/>
          <w:sz w:val="22"/>
          <w:szCs w:val="22"/>
        </w:rPr>
        <w:t>ViVA</w:t>
      </w:r>
      <w:proofErr w:type="spellEnd"/>
      <w:r w:rsidR="008F3C7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F3C7F">
        <w:rPr>
          <w:rFonts w:ascii="Calibri" w:hAnsi="Calibri" w:cs="Calibri"/>
          <w:sz w:val="22"/>
          <w:szCs w:val="22"/>
        </w:rPr>
        <w:t>school</w:t>
      </w:r>
      <w:proofErr w:type="spellEnd"/>
      <w:r w:rsidR="008F3C7F">
        <w:rPr>
          <w:rFonts w:ascii="Calibri" w:hAnsi="Calibri" w:cs="Calibri"/>
          <w:sz w:val="22"/>
          <w:szCs w:val="22"/>
        </w:rPr>
        <w:t xml:space="preserve"> s.r.o., </w:t>
      </w:r>
      <w:r>
        <w:rPr>
          <w:rFonts w:ascii="Calibri" w:hAnsi="Calibri" w:cs="Calibri"/>
          <w:sz w:val="22"/>
          <w:szCs w:val="22"/>
        </w:rPr>
        <w:t xml:space="preserve">jejíž celková nabídková cena </w:t>
      </w:r>
      <w:r w:rsidR="008F3C7F">
        <w:rPr>
          <w:rFonts w:ascii="Calibri" w:hAnsi="Calibri" w:cs="Calibri"/>
          <w:sz w:val="22"/>
          <w:szCs w:val="22"/>
        </w:rPr>
        <w:t xml:space="preserve">1 997 225,00 </w:t>
      </w:r>
      <w:r>
        <w:rPr>
          <w:rFonts w:ascii="Calibri" w:hAnsi="Calibri" w:cs="Calibri"/>
          <w:sz w:val="22"/>
          <w:szCs w:val="22"/>
        </w:rPr>
        <w:t xml:space="preserve">Kč bez DPH je ekonomicky nejvýhodnější. </w:t>
      </w:r>
    </w:p>
    <w:p w14:paraId="40D6E88B" w14:textId="77777777" w:rsidR="00442048" w:rsidRDefault="00442048" w:rsidP="00525F1F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31BFB49" w14:textId="6AA93F81" w:rsidR="00525F1F" w:rsidRPr="00776D9C" w:rsidRDefault="00525F1F" w:rsidP="00525F1F">
      <w:pPr>
        <w:ind w:left="1410" w:hanging="141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3.6/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Veřejná zakázka malého rozsahu „Rekonstrukce víceúčelového hřiště s umělým povrchem“ </w:t>
      </w:r>
    </w:p>
    <w:p w14:paraId="2796D2F0" w14:textId="79122F0B" w:rsidR="00525F1F" w:rsidRDefault="00525F1F" w:rsidP="00525F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(7,0,0) ZMČ schválilo zadání veřejné zakázky „Rekonstrukce víceúčelového hřiště s umělým povrchem“ firmě </w:t>
      </w:r>
      <w:r w:rsidR="008F3C7F">
        <w:rPr>
          <w:rFonts w:ascii="Calibri" w:hAnsi="Calibri" w:cs="Calibri"/>
          <w:sz w:val="22"/>
          <w:szCs w:val="22"/>
        </w:rPr>
        <w:t xml:space="preserve">VRŠA-SPORT s.r.o., </w:t>
      </w:r>
      <w:r>
        <w:rPr>
          <w:rFonts w:ascii="Calibri" w:hAnsi="Calibri" w:cs="Calibri"/>
          <w:sz w:val="22"/>
          <w:szCs w:val="22"/>
        </w:rPr>
        <w:t xml:space="preserve">jejíž celková nabídková cena </w:t>
      </w:r>
      <w:r w:rsidR="008F3C7F">
        <w:rPr>
          <w:rFonts w:ascii="Calibri" w:hAnsi="Calibri" w:cs="Calibri"/>
          <w:sz w:val="22"/>
          <w:szCs w:val="22"/>
        </w:rPr>
        <w:t xml:space="preserve">959 250,00 </w:t>
      </w:r>
      <w:r>
        <w:rPr>
          <w:rFonts w:ascii="Calibri" w:hAnsi="Calibri" w:cs="Calibri"/>
          <w:sz w:val="22"/>
          <w:szCs w:val="22"/>
        </w:rPr>
        <w:t xml:space="preserve">Kč bez DPH je ekonomicky nejvýhodnější´. </w:t>
      </w:r>
    </w:p>
    <w:p w14:paraId="2FB04BAD" w14:textId="0FA3E481" w:rsidR="00484738" w:rsidRDefault="00484738" w:rsidP="00525F1F">
      <w:pPr>
        <w:jc w:val="both"/>
        <w:rPr>
          <w:rFonts w:ascii="Calibri" w:hAnsi="Calibri" w:cs="Calibri"/>
          <w:sz w:val="22"/>
          <w:szCs w:val="22"/>
        </w:rPr>
      </w:pPr>
    </w:p>
    <w:p w14:paraId="5800CEDE" w14:textId="07E21D3C" w:rsidR="00484738" w:rsidRPr="00776D9C" w:rsidRDefault="00484738" w:rsidP="00484738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3.7/</w:t>
      </w:r>
      <w:r>
        <w:rPr>
          <w:rFonts w:ascii="Calibri" w:hAnsi="Calibri" w:cs="Calibri"/>
          <w:b/>
          <w:sz w:val="22"/>
          <w:szCs w:val="22"/>
          <w:u w:val="single"/>
        </w:rPr>
        <w:tab/>
        <w:t>Stanovení počtu členů zastupitelstva městské části pro příští volební období</w:t>
      </w:r>
    </w:p>
    <w:p w14:paraId="750DC624" w14:textId="08507ABD" w:rsidR="00484738" w:rsidRPr="005969BE" w:rsidRDefault="00484738" w:rsidP="0048473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(7,0,0) ZMČ stanoví počet členů zastupitelstva městské části pro příští volební období na 9 členů.</w:t>
      </w:r>
    </w:p>
    <w:p w14:paraId="06B641A9" w14:textId="77777777" w:rsidR="002317DA" w:rsidRPr="002E21CE" w:rsidRDefault="002317DA" w:rsidP="00484738">
      <w:pPr>
        <w:ind w:left="705" w:hanging="705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14:paraId="4D157CEE" w14:textId="47FE6D5C" w:rsidR="00484738" w:rsidRPr="00776D9C" w:rsidRDefault="00484738" w:rsidP="00484738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3.8/</w:t>
      </w:r>
      <w:r>
        <w:rPr>
          <w:rFonts w:ascii="Calibri" w:hAnsi="Calibri" w:cs="Calibri"/>
          <w:b/>
          <w:sz w:val="22"/>
          <w:szCs w:val="22"/>
          <w:u w:val="single"/>
        </w:rPr>
        <w:tab/>
        <w:t>Žádost o zřízení přípravné třídy v Základní škole Štěrboholy</w:t>
      </w:r>
    </w:p>
    <w:p w14:paraId="3723ECEE" w14:textId="128AF3C4" w:rsidR="00484738" w:rsidRPr="002317DA" w:rsidRDefault="00484738" w:rsidP="002317DA">
      <w:pPr>
        <w:pStyle w:val="Bezmezer"/>
        <w:rPr>
          <w:rFonts w:ascii="Calibri" w:hAnsi="Calibri" w:cs="Calibri"/>
          <w:bCs/>
          <w:sz w:val="22"/>
          <w:szCs w:val="22"/>
        </w:rPr>
      </w:pPr>
      <w:r w:rsidRPr="002317DA">
        <w:rPr>
          <w:rFonts w:asciiTheme="minorHAnsi" w:hAnsiTheme="minorHAnsi" w:cstheme="minorHAnsi"/>
          <w:sz w:val="22"/>
          <w:szCs w:val="22"/>
        </w:rPr>
        <w:t>ZMČ projednalo žádost ředitelky školy o zřízení přípravné třídy v </w:t>
      </w:r>
      <w:r w:rsidR="002317DA" w:rsidRPr="002317DA">
        <w:rPr>
          <w:rFonts w:asciiTheme="minorHAnsi" w:hAnsiTheme="minorHAnsi" w:cstheme="minorHAnsi"/>
          <w:sz w:val="22"/>
          <w:szCs w:val="22"/>
        </w:rPr>
        <w:t>ZŠ</w:t>
      </w:r>
      <w:r w:rsidRPr="002317DA">
        <w:rPr>
          <w:rFonts w:asciiTheme="minorHAnsi" w:hAnsiTheme="minorHAnsi" w:cstheme="minorHAnsi"/>
          <w:sz w:val="22"/>
          <w:szCs w:val="22"/>
        </w:rPr>
        <w:t xml:space="preserve">. Podmínkou pro zřízení přípravné třídy je vzdělávání nejméně 10 dětí – v současné době škola prověřuje zájem rodičů. Přípravná třída by byla určena přednostně pro děti, kterým byl povolen odklad školní docházky. Materiální náklady na učebnu přípravné třídy jsou zanedbatelné, mzdové náklady v roce 2022 by musely být </w:t>
      </w:r>
      <w:r w:rsidR="002317DA">
        <w:rPr>
          <w:rFonts w:asciiTheme="minorHAnsi" w:hAnsiTheme="minorHAnsi" w:cstheme="minorHAnsi"/>
          <w:sz w:val="22"/>
          <w:szCs w:val="22"/>
        </w:rPr>
        <w:t xml:space="preserve">hrazeny </w:t>
      </w:r>
      <w:r w:rsidR="002E21CE">
        <w:rPr>
          <w:rFonts w:asciiTheme="minorHAnsi" w:hAnsiTheme="minorHAnsi" w:cstheme="minorHAnsi"/>
          <w:sz w:val="22"/>
          <w:szCs w:val="22"/>
        </w:rPr>
        <w:t>z</w:t>
      </w:r>
      <w:r w:rsidRPr="002317DA">
        <w:rPr>
          <w:rFonts w:asciiTheme="minorHAnsi" w:hAnsiTheme="minorHAnsi" w:cstheme="minorHAnsi"/>
          <w:sz w:val="22"/>
          <w:szCs w:val="22"/>
        </w:rPr>
        <w:t> rozpočtu zřizovatele. Měsíčně se jedná o cca 60 800 Kč.</w:t>
      </w:r>
      <w:r w:rsidRPr="002317DA">
        <w:rPr>
          <w:rFonts w:ascii="Calibri" w:hAnsi="Calibri" w:cs="Calibri"/>
          <w:sz w:val="22"/>
          <w:szCs w:val="22"/>
        </w:rPr>
        <w:t xml:space="preserve"> </w:t>
      </w:r>
      <w:r w:rsidR="00CA1105" w:rsidRPr="002317DA">
        <w:rPr>
          <w:rFonts w:ascii="Calibri" w:hAnsi="Calibri" w:cs="Calibri"/>
          <w:sz w:val="22"/>
          <w:szCs w:val="22"/>
        </w:rPr>
        <w:t xml:space="preserve">Hlasováním (7,0,0) ZMČ </w:t>
      </w:r>
      <w:r w:rsidRPr="002317DA">
        <w:rPr>
          <w:rFonts w:ascii="Calibri" w:hAnsi="Calibri" w:cs="Calibri"/>
          <w:sz w:val="22"/>
          <w:szCs w:val="22"/>
        </w:rPr>
        <w:t>souhlasí se zřízením přípravné třídy v Základní škole Štěrboholy na školní rok 2022/2023</w:t>
      </w:r>
      <w:r w:rsidR="00CA1105" w:rsidRPr="002317DA">
        <w:rPr>
          <w:rFonts w:ascii="Calibri" w:hAnsi="Calibri" w:cs="Calibri"/>
          <w:sz w:val="22"/>
          <w:szCs w:val="22"/>
        </w:rPr>
        <w:t xml:space="preserve">. </w:t>
      </w:r>
    </w:p>
    <w:p w14:paraId="3CC3AB06" w14:textId="77777777" w:rsidR="00442048" w:rsidRDefault="00442048" w:rsidP="00525F1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F6F372" w14:textId="310EF3CA" w:rsidR="002E104F" w:rsidRPr="002E104F" w:rsidRDefault="002E104F" w:rsidP="002E104F">
      <w:pPr>
        <w:pStyle w:val="Bezmezer"/>
        <w:ind w:left="1410" w:hanging="141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E104F">
        <w:rPr>
          <w:rFonts w:ascii="Calibri" w:hAnsi="Calibri" w:cs="Calibri"/>
          <w:b/>
          <w:bCs/>
          <w:sz w:val="22"/>
          <w:szCs w:val="22"/>
          <w:u w:val="single"/>
        </w:rPr>
        <w:t>K bodu 3.9/</w:t>
      </w:r>
      <w:r w:rsidRPr="002E104F">
        <w:rPr>
          <w:rFonts w:ascii="Calibri" w:hAnsi="Calibri" w:cs="Calibri"/>
          <w:b/>
          <w:bCs/>
          <w:sz w:val="22"/>
          <w:szCs w:val="22"/>
          <w:u w:val="single"/>
        </w:rPr>
        <w:tab/>
        <w:t>Návrh smlouvy o spolupráci v souvislosti se stavbou „Oprava a dokončen protihlukového valu Štěrboholy “</w:t>
      </w:r>
    </w:p>
    <w:p w14:paraId="2B2B58F3" w14:textId="77777777" w:rsidR="0082527F" w:rsidRDefault="002E104F" w:rsidP="002E104F">
      <w:pPr>
        <w:pStyle w:val="Bezmezer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(7,0,0) ZMČ vzalo na vědomí návrh smlouvy o spolupráci s firmou PARKY s.r.o. a podává připomínky k čl. 3, odst. 2. </w:t>
      </w:r>
      <w:r w:rsidR="0082527F">
        <w:rPr>
          <w:rFonts w:ascii="Calibri" w:hAnsi="Calibri" w:cs="Calibri"/>
          <w:sz w:val="22"/>
          <w:szCs w:val="22"/>
        </w:rPr>
        <w:t xml:space="preserve">Připomínky budou zadány právním zástupcům obou smluvních stran k zapracování a definitivní znění smlouvy bude předloženo ZMČ na příštím zasedání. </w:t>
      </w:r>
    </w:p>
    <w:p w14:paraId="435E1D72" w14:textId="4064E5FC" w:rsidR="005D7F75" w:rsidRDefault="005D7F75" w:rsidP="005D7F75">
      <w:pPr>
        <w:jc w:val="both"/>
        <w:rPr>
          <w:rFonts w:ascii="Calibri" w:hAnsi="Calibri" w:cs="Calibri"/>
          <w:i/>
          <w:sz w:val="22"/>
          <w:szCs w:val="22"/>
        </w:rPr>
      </w:pPr>
    </w:p>
    <w:p w14:paraId="79D7BFD9" w14:textId="3CC64021" w:rsidR="000D3E57" w:rsidRDefault="000D3E57" w:rsidP="005D7F75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V bodu 3. Různé dále ZMČ vzalo na vědomí petici občanů, podanou ke studii stavebního záměru „OÁZA Štěrboholy“. </w:t>
      </w:r>
      <w:r w:rsidR="0056587E">
        <w:rPr>
          <w:rFonts w:ascii="Calibri" w:hAnsi="Calibri" w:cs="Calibri"/>
          <w:iCs/>
          <w:sz w:val="22"/>
          <w:szCs w:val="22"/>
        </w:rPr>
        <w:t xml:space="preserve">Petice bude použita jako podpůrný materiál pro stanovisko MČ při připomínkování projektu – dosud nebyl předložen. </w:t>
      </w:r>
    </w:p>
    <w:p w14:paraId="10D7E39C" w14:textId="3984CB17" w:rsidR="000D3E57" w:rsidRDefault="000D3E57" w:rsidP="005D7F7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C9C7EDA" w14:textId="77777777" w:rsidR="005D7F75" w:rsidRPr="00EE65E3" w:rsidRDefault="005D7F75" w:rsidP="005D7F7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6F713B82" w14:textId="1818E752" w:rsidR="005D7F75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</w:t>
      </w:r>
      <w:r>
        <w:rPr>
          <w:rFonts w:asciiTheme="minorHAnsi" w:hAnsiTheme="minorHAnsi" w:cstheme="minorHAnsi"/>
          <w:sz w:val="22"/>
          <w:szCs w:val="22"/>
        </w:rPr>
        <w:t xml:space="preserve">o projednáno: </w:t>
      </w:r>
    </w:p>
    <w:p w14:paraId="0E6EFF45" w14:textId="3261E516" w:rsidR="00B75552" w:rsidRDefault="00B75552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modernizace kotelny sportovního areálu – realizace červenec, srpen 2022</w:t>
      </w:r>
    </w:p>
    <w:p w14:paraId="709E4E23" w14:textId="5C2E570B" w:rsidR="00277527" w:rsidRDefault="00277527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informace ze školské rady</w:t>
      </w:r>
    </w:p>
    <w:p w14:paraId="4D88D8E3" w14:textId="33F31581" w:rsidR="00B75552" w:rsidRDefault="006B2E8B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snížení teploty ve třídách </w:t>
      </w:r>
      <w:r w:rsidR="00B75552">
        <w:rPr>
          <w:rFonts w:asciiTheme="minorHAnsi" w:hAnsiTheme="minorHAnsi" w:cstheme="minorHAnsi"/>
          <w:sz w:val="22"/>
          <w:szCs w:val="22"/>
        </w:rPr>
        <w:t xml:space="preserve">ZŠ – prověření možnosti rychlého řešení pomocí folií – </w:t>
      </w:r>
      <w:r w:rsidR="00900325">
        <w:rPr>
          <w:rFonts w:asciiTheme="minorHAnsi" w:hAnsiTheme="minorHAnsi" w:cstheme="minorHAnsi"/>
          <w:sz w:val="22"/>
          <w:szCs w:val="22"/>
        </w:rPr>
        <w:t>zda je možné z hlediska požadavků na osvětlení</w:t>
      </w:r>
    </w:p>
    <w:p w14:paraId="53E5E0EF" w14:textId="78CE16C9" w:rsidR="00900325" w:rsidRDefault="00900325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reklamace fasády a podlahových krytin ZŠ</w:t>
      </w:r>
    </w:p>
    <w:p w14:paraId="154D1C67" w14:textId="0678614A" w:rsidR="00277527" w:rsidRDefault="00277527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dopravní řešení v ul. Pod Areálem</w:t>
      </w:r>
    </w:p>
    <w:p w14:paraId="6DFD97EF" w14:textId="7B41BB90" w:rsidR="00900325" w:rsidRDefault="00900325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opravy poškozených dopravních značek</w:t>
      </w:r>
      <w:r w:rsidR="00743145">
        <w:rPr>
          <w:rFonts w:asciiTheme="minorHAnsi" w:hAnsiTheme="minorHAnsi" w:cstheme="minorHAnsi"/>
          <w:sz w:val="22"/>
          <w:szCs w:val="22"/>
        </w:rPr>
        <w:t xml:space="preserve"> v MČ</w:t>
      </w:r>
    </w:p>
    <w:p w14:paraId="0D867AC0" w14:textId="1A46D271" w:rsidR="00900325" w:rsidRDefault="00900325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požadavek na umístění označení „Obytná zóna“ v ul. Za Hospodou – </w:t>
      </w:r>
      <w:r w:rsidR="00277527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4839F4">
        <w:rPr>
          <w:rFonts w:asciiTheme="minorHAnsi" w:hAnsiTheme="minorHAnsi" w:cstheme="minorHAnsi"/>
          <w:sz w:val="22"/>
          <w:szCs w:val="22"/>
        </w:rPr>
        <w:t>realizace dojde k výraznému omezení parkování v </w:t>
      </w:r>
      <w:proofErr w:type="gramStart"/>
      <w:r w:rsidR="004839F4">
        <w:rPr>
          <w:rFonts w:asciiTheme="minorHAnsi" w:hAnsiTheme="minorHAnsi" w:cstheme="minorHAnsi"/>
          <w:sz w:val="22"/>
          <w:szCs w:val="22"/>
        </w:rPr>
        <w:t>ulici - nebude</w:t>
      </w:r>
      <w:proofErr w:type="gramEnd"/>
      <w:r w:rsidR="004839F4">
        <w:rPr>
          <w:rFonts w:asciiTheme="minorHAnsi" w:hAnsiTheme="minorHAnsi" w:cstheme="minorHAnsi"/>
          <w:sz w:val="22"/>
          <w:szCs w:val="22"/>
        </w:rPr>
        <w:t xml:space="preserve"> možné parkovat mimo parkovací stání - prověřit</w:t>
      </w:r>
      <w:r>
        <w:rPr>
          <w:rFonts w:asciiTheme="minorHAnsi" w:hAnsiTheme="minorHAnsi" w:cstheme="minorHAnsi"/>
          <w:sz w:val="22"/>
          <w:szCs w:val="22"/>
        </w:rPr>
        <w:t xml:space="preserve"> kolik parkovacích stání </w:t>
      </w:r>
      <w:r w:rsidR="004839F4">
        <w:rPr>
          <w:rFonts w:asciiTheme="minorHAnsi" w:hAnsiTheme="minorHAnsi" w:cstheme="minorHAnsi"/>
          <w:sz w:val="22"/>
          <w:szCs w:val="22"/>
        </w:rPr>
        <w:t>by bylo možné</w:t>
      </w:r>
      <w:r>
        <w:rPr>
          <w:rFonts w:asciiTheme="minorHAnsi" w:hAnsiTheme="minorHAnsi" w:cstheme="minorHAnsi"/>
          <w:sz w:val="22"/>
          <w:szCs w:val="22"/>
        </w:rPr>
        <w:t xml:space="preserve"> v ulici vyznačit, následně informovat majitele </w:t>
      </w:r>
      <w:r w:rsidR="004839F4">
        <w:rPr>
          <w:rFonts w:asciiTheme="minorHAnsi" w:hAnsiTheme="minorHAnsi" w:cstheme="minorHAnsi"/>
          <w:sz w:val="22"/>
          <w:szCs w:val="22"/>
        </w:rPr>
        <w:t xml:space="preserve">všech </w:t>
      </w:r>
      <w:r w:rsidR="002317DA">
        <w:rPr>
          <w:rFonts w:asciiTheme="minorHAnsi" w:hAnsiTheme="minorHAnsi" w:cstheme="minorHAnsi"/>
          <w:sz w:val="22"/>
          <w:szCs w:val="22"/>
        </w:rPr>
        <w:t xml:space="preserve">dotčených </w:t>
      </w:r>
      <w:r>
        <w:rPr>
          <w:rFonts w:asciiTheme="minorHAnsi" w:hAnsiTheme="minorHAnsi" w:cstheme="minorHAnsi"/>
          <w:sz w:val="22"/>
          <w:szCs w:val="22"/>
        </w:rPr>
        <w:t>nemovitostí</w:t>
      </w:r>
    </w:p>
    <w:p w14:paraId="7586FDDD" w14:textId="251079D9" w:rsidR="00743145" w:rsidRDefault="00743145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příští jednání </w:t>
      </w:r>
      <w:r w:rsidR="004C0AE0">
        <w:rPr>
          <w:rFonts w:asciiTheme="minorHAnsi" w:hAnsiTheme="minorHAnsi" w:cstheme="minorHAnsi"/>
          <w:sz w:val="22"/>
          <w:szCs w:val="22"/>
        </w:rPr>
        <w:t>ZMČ</w:t>
      </w:r>
      <w:r>
        <w:rPr>
          <w:rFonts w:asciiTheme="minorHAnsi" w:hAnsiTheme="minorHAnsi" w:cstheme="minorHAnsi"/>
          <w:sz w:val="22"/>
          <w:szCs w:val="22"/>
        </w:rPr>
        <w:t xml:space="preserve"> pozvat ředitelku MŠ – </w:t>
      </w:r>
      <w:r w:rsidR="00277527">
        <w:rPr>
          <w:rFonts w:asciiTheme="minorHAnsi" w:hAnsiTheme="minorHAnsi" w:cstheme="minorHAnsi"/>
          <w:sz w:val="22"/>
          <w:szCs w:val="22"/>
        </w:rPr>
        <w:t>zpráva o kontrole</w:t>
      </w:r>
      <w:r>
        <w:rPr>
          <w:rFonts w:asciiTheme="minorHAnsi" w:hAnsiTheme="minorHAnsi" w:cstheme="minorHAnsi"/>
          <w:sz w:val="22"/>
          <w:szCs w:val="22"/>
        </w:rPr>
        <w:t xml:space="preserve"> vykonané Českou školní inspekcí</w:t>
      </w:r>
    </w:p>
    <w:p w14:paraId="0892513C" w14:textId="0CFDE49F" w:rsidR="00743145" w:rsidRPr="00743145" w:rsidRDefault="00743145" w:rsidP="0074314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příští jednání </w:t>
      </w:r>
      <w:r w:rsidR="004C0AE0">
        <w:rPr>
          <w:rFonts w:asciiTheme="minorHAnsi" w:hAnsiTheme="minorHAnsi" w:cstheme="minorHAnsi"/>
          <w:sz w:val="22"/>
          <w:szCs w:val="22"/>
        </w:rPr>
        <w:t>ZMČ</w:t>
      </w:r>
      <w:r>
        <w:rPr>
          <w:rFonts w:asciiTheme="minorHAnsi" w:hAnsiTheme="minorHAnsi" w:cstheme="minorHAnsi"/>
          <w:sz w:val="22"/>
          <w:szCs w:val="22"/>
        </w:rPr>
        <w:t xml:space="preserve"> pozvat strážníka MP – bezpečnostní situace v MČ, krádeže aut</w:t>
      </w:r>
    </w:p>
    <w:p w14:paraId="52748F08" w14:textId="44EB4BFD" w:rsidR="00743145" w:rsidRDefault="00743145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pozvánka na výstavu</w:t>
      </w:r>
      <w:r w:rsidR="005475DE">
        <w:rPr>
          <w:rFonts w:asciiTheme="minorHAnsi" w:hAnsiTheme="minorHAnsi" w:cstheme="minorHAnsi"/>
          <w:sz w:val="22"/>
          <w:szCs w:val="22"/>
        </w:rPr>
        <w:t xml:space="preserve"> a kulturní akce</w:t>
      </w:r>
      <w:r>
        <w:rPr>
          <w:rFonts w:asciiTheme="minorHAnsi" w:hAnsiTheme="minorHAnsi" w:cstheme="minorHAnsi"/>
          <w:sz w:val="22"/>
          <w:szCs w:val="22"/>
        </w:rPr>
        <w:t xml:space="preserve"> ke 100. výročí Sokola Štěrboholy</w:t>
      </w:r>
      <w:r w:rsidR="005475DE">
        <w:rPr>
          <w:rFonts w:asciiTheme="minorHAnsi" w:hAnsiTheme="minorHAnsi" w:cstheme="minorHAnsi"/>
          <w:sz w:val="22"/>
          <w:szCs w:val="22"/>
        </w:rPr>
        <w:t xml:space="preserve"> ve dnech 31.5. – 5.6.2022</w:t>
      </w:r>
    </w:p>
    <w:p w14:paraId="6E597BD2" w14:textId="1DF9BFA4" w:rsidR="003F4E49" w:rsidRDefault="003F4E49" w:rsidP="00B7555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příští zasedání ZMČ bude svoláno na 29.6.2022.</w:t>
      </w:r>
    </w:p>
    <w:p w14:paraId="77D2690A" w14:textId="77777777" w:rsidR="003F4E49" w:rsidRPr="003F4E49" w:rsidRDefault="003F4E49" w:rsidP="003F4E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5001D" w14:textId="77777777" w:rsidR="005D7F75" w:rsidRPr="00EE65E3" w:rsidRDefault="005D7F75" w:rsidP="005D7F7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1A5243D6" w14:textId="1BE9996D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 w:rsidR="0082527F">
        <w:rPr>
          <w:rFonts w:asciiTheme="minorHAnsi" w:hAnsiTheme="minorHAnsi" w:cstheme="minorHAnsi"/>
          <w:sz w:val="22"/>
          <w:szCs w:val="22"/>
        </w:rPr>
        <w:t>a pí Borská</w:t>
      </w:r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 w:rsidR="00F67665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6101206A" w14:textId="005F51E3" w:rsidR="005D7F75" w:rsidRDefault="005D7F75" w:rsidP="005D7F7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B836B9" w14:textId="77777777" w:rsidR="005D7F75" w:rsidRPr="00EE65E3" w:rsidRDefault="005D7F75" w:rsidP="005D7F7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3418140D" w14:textId="4B062E41" w:rsidR="005D7F75" w:rsidRPr="00EE65E3" w:rsidRDefault="005D7F75" w:rsidP="005D7F7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7A3DBA">
        <w:rPr>
          <w:rFonts w:asciiTheme="minorHAnsi" w:hAnsiTheme="minorHAnsi" w:cstheme="minorHAnsi"/>
          <w:sz w:val="22"/>
          <w:szCs w:val="22"/>
        </w:rPr>
        <w:t>8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1AC61416" w14:textId="67365A82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 w:rsidR="004C0AE0">
        <w:rPr>
          <w:rFonts w:asciiTheme="minorHAnsi" w:hAnsiTheme="minorHAnsi" w:cstheme="minorHAnsi"/>
          <w:sz w:val="22"/>
          <w:szCs w:val="22"/>
        </w:rPr>
        <w:t>e 20.15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r w:rsidR="006A7C6C" w:rsidRPr="00EE65E3">
        <w:rPr>
          <w:rFonts w:asciiTheme="minorHAnsi" w:hAnsiTheme="minorHAnsi" w:cstheme="minorHAnsi"/>
          <w:sz w:val="22"/>
          <w:szCs w:val="22"/>
        </w:rPr>
        <w:t>Ševít 38.</w:t>
      </w:r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3BFD4FE8" w14:textId="03899CA2" w:rsidR="005D7F75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EF4ECB" w14:textId="77777777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1AAEC7F2" w14:textId="77777777" w:rsidR="005D7F75" w:rsidRPr="00EE65E3" w:rsidRDefault="005D7F75" w:rsidP="005D7F7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3E394EAE" w14:textId="77777777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Čikara</w:t>
      </w:r>
    </w:p>
    <w:p w14:paraId="378C32CB" w14:textId="22DCF85B" w:rsidR="005D7F75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307F9F" w14:textId="77777777" w:rsidR="002E21CE" w:rsidRPr="00EE65E3" w:rsidRDefault="002E21CE" w:rsidP="005D7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908CE" w14:textId="77777777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453B6DB" w14:textId="77777777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Ing. Jan Lapka</w:t>
      </w:r>
    </w:p>
    <w:p w14:paraId="4C9ADD57" w14:textId="2324354B" w:rsidR="005D7F75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D5457" w14:textId="77777777" w:rsidR="00442048" w:rsidRPr="00EE65E3" w:rsidRDefault="00442048" w:rsidP="005D7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A42FF" w14:textId="77777777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2C591C29" w14:textId="77777777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František  Ševít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719A1D8B" w14:textId="5B35EBB0" w:rsidR="005D7F75" w:rsidRPr="00EE65E3" w:rsidRDefault="005D7F75" w:rsidP="005D7F7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r w:rsidR="006B2E8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643CF267" w14:textId="0F8CB555" w:rsidR="006B5F7F" w:rsidRDefault="006B2E8B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6F62E" w14:textId="77777777" w:rsidR="006B5F7F" w:rsidRDefault="006B5F7F" w:rsidP="005D7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C56BB" w14:textId="112C3702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174819E1" w14:textId="54A04281" w:rsidR="005D7F75" w:rsidRPr="00EE65E3" w:rsidRDefault="005D7F75" w:rsidP="005D7F7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3DBA">
        <w:rPr>
          <w:rFonts w:asciiTheme="minorHAnsi" w:hAnsiTheme="minorHAnsi" w:cstheme="minorHAnsi"/>
          <w:sz w:val="22"/>
          <w:szCs w:val="22"/>
        </w:rPr>
        <w:t>2</w:t>
      </w:r>
      <w:r w:rsidR="0044204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.0</w:t>
      </w:r>
      <w:r w:rsidR="007A3DB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.2022</w:t>
      </w:r>
    </w:p>
    <w:p w14:paraId="7C4F8D90" w14:textId="6E321C9B" w:rsidR="00ED0618" w:rsidRPr="002317DA" w:rsidRDefault="005D7F75" w:rsidP="002317DA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ED0618" w:rsidRPr="002317DA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3839" w14:textId="77777777" w:rsidR="007617A4" w:rsidRDefault="007617A4">
      <w:r>
        <w:separator/>
      </w:r>
    </w:p>
  </w:endnote>
  <w:endnote w:type="continuationSeparator" w:id="0">
    <w:p w14:paraId="21426967" w14:textId="77777777" w:rsidR="007617A4" w:rsidRDefault="0076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79438828" w14:textId="77777777" w:rsidR="00C75AD6" w:rsidRDefault="005D7F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CB562D" w14:textId="77777777" w:rsidR="00C75AD6" w:rsidRDefault="007617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0D8A" w14:textId="77777777" w:rsidR="007617A4" w:rsidRDefault="007617A4">
      <w:r>
        <w:separator/>
      </w:r>
    </w:p>
  </w:footnote>
  <w:footnote w:type="continuationSeparator" w:id="0">
    <w:p w14:paraId="0FE956B2" w14:textId="77777777" w:rsidR="007617A4" w:rsidRDefault="0076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CF8"/>
    <w:multiLevelType w:val="hybridMultilevel"/>
    <w:tmpl w:val="13560B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71D70CB9"/>
    <w:multiLevelType w:val="hybridMultilevel"/>
    <w:tmpl w:val="97FC16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71656">
    <w:abstractNumId w:val="2"/>
  </w:num>
  <w:num w:numId="2" w16cid:durableId="1307978717">
    <w:abstractNumId w:val="0"/>
  </w:num>
  <w:num w:numId="3" w16cid:durableId="11999476">
    <w:abstractNumId w:val="1"/>
  </w:num>
  <w:num w:numId="4" w16cid:durableId="89890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75"/>
    <w:rsid w:val="00041F47"/>
    <w:rsid w:val="00084662"/>
    <w:rsid w:val="000D3E57"/>
    <w:rsid w:val="001301B4"/>
    <w:rsid w:val="00143857"/>
    <w:rsid w:val="00175DDB"/>
    <w:rsid w:val="00216452"/>
    <w:rsid w:val="002317DA"/>
    <w:rsid w:val="002656F5"/>
    <w:rsid w:val="00277527"/>
    <w:rsid w:val="002863F1"/>
    <w:rsid w:val="002E104F"/>
    <w:rsid w:val="002E21CE"/>
    <w:rsid w:val="0030569E"/>
    <w:rsid w:val="003608AA"/>
    <w:rsid w:val="00377C1E"/>
    <w:rsid w:val="003866C1"/>
    <w:rsid w:val="003F04C5"/>
    <w:rsid w:val="003F4E49"/>
    <w:rsid w:val="00442048"/>
    <w:rsid w:val="004839F4"/>
    <w:rsid w:val="00484738"/>
    <w:rsid w:val="004A0DB8"/>
    <w:rsid w:val="004C0AE0"/>
    <w:rsid w:val="00525F1F"/>
    <w:rsid w:val="005475DE"/>
    <w:rsid w:val="0056587E"/>
    <w:rsid w:val="00570BE9"/>
    <w:rsid w:val="0058298E"/>
    <w:rsid w:val="005D7F75"/>
    <w:rsid w:val="005F3BB2"/>
    <w:rsid w:val="006253B9"/>
    <w:rsid w:val="006621E4"/>
    <w:rsid w:val="006A7C6C"/>
    <w:rsid w:val="006B0D6A"/>
    <w:rsid w:val="006B2E8B"/>
    <w:rsid w:val="006B5F7F"/>
    <w:rsid w:val="00743145"/>
    <w:rsid w:val="007617A4"/>
    <w:rsid w:val="007A3DBA"/>
    <w:rsid w:val="008140AD"/>
    <w:rsid w:val="00822F19"/>
    <w:rsid w:val="0082527F"/>
    <w:rsid w:val="00872207"/>
    <w:rsid w:val="00892FEC"/>
    <w:rsid w:val="008F3C7F"/>
    <w:rsid w:val="00900325"/>
    <w:rsid w:val="0096106F"/>
    <w:rsid w:val="00B74A14"/>
    <w:rsid w:val="00B75552"/>
    <w:rsid w:val="00BB4F8B"/>
    <w:rsid w:val="00C81A72"/>
    <w:rsid w:val="00C87EBB"/>
    <w:rsid w:val="00C91A27"/>
    <w:rsid w:val="00CA1105"/>
    <w:rsid w:val="00CE0C9D"/>
    <w:rsid w:val="00CF3689"/>
    <w:rsid w:val="00D10E9B"/>
    <w:rsid w:val="00ED0618"/>
    <w:rsid w:val="00EE0FEF"/>
    <w:rsid w:val="00F67665"/>
    <w:rsid w:val="00F8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2FAC"/>
  <w15:chartTrackingRefBased/>
  <w15:docId w15:val="{E830631B-2F29-491E-B4E2-9CD75E62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D7F75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5D7F75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5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7F7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D7F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F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7C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77C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1771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cp:lastPrinted>2022-05-26T11:23:00Z</cp:lastPrinted>
  <dcterms:created xsi:type="dcterms:W3CDTF">2022-06-09T08:57:00Z</dcterms:created>
  <dcterms:modified xsi:type="dcterms:W3CDTF">2022-06-09T08:57:00Z</dcterms:modified>
</cp:coreProperties>
</file>