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203A" w14:textId="77777777" w:rsidR="00C10C64" w:rsidRPr="00E652E0" w:rsidRDefault="00C10C64" w:rsidP="00C10C64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652E0">
        <w:rPr>
          <w:rFonts w:asciiTheme="minorHAnsi" w:hAnsiTheme="minorHAnsi" w:cstheme="minorHAnsi"/>
          <w:b/>
          <w:sz w:val="22"/>
          <w:szCs w:val="22"/>
        </w:rPr>
        <w:tab/>
        <w:t xml:space="preserve">        z 12. zasedání  Zastupitelstva městské části Praha – Štěrboholy</w:t>
      </w:r>
    </w:p>
    <w:p w14:paraId="0ED93CE5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01DF4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bCs/>
          <w:sz w:val="22"/>
          <w:szCs w:val="22"/>
        </w:rPr>
        <w:t>Místo konání:</w:t>
      </w:r>
      <w:r w:rsidRPr="00E652E0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652E0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45DF8893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bCs/>
          <w:sz w:val="22"/>
          <w:szCs w:val="22"/>
        </w:rPr>
        <w:t>Datum konání:</w:t>
      </w:r>
      <w:r w:rsidRPr="00E652E0">
        <w:rPr>
          <w:rFonts w:asciiTheme="minorHAnsi" w:hAnsiTheme="minorHAnsi" w:cstheme="minorHAnsi"/>
          <w:sz w:val="22"/>
          <w:szCs w:val="22"/>
        </w:rPr>
        <w:t xml:space="preserve">       </w:t>
      </w:r>
      <w:r w:rsidRPr="00E652E0">
        <w:rPr>
          <w:rFonts w:asciiTheme="minorHAnsi" w:hAnsiTheme="minorHAnsi" w:cstheme="minorHAnsi"/>
          <w:sz w:val="22"/>
          <w:szCs w:val="22"/>
        </w:rPr>
        <w:tab/>
        <w:t>29.11.2023</w:t>
      </w:r>
    </w:p>
    <w:p w14:paraId="2B874AD1" w14:textId="77777777" w:rsidR="00C10C64" w:rsidRPr="00E652E0" w:rsidRDefault="00C10C64" w:rsidP="00C10C64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652E0">
        <w:rPr>
          <w:rFonts w:asciiTheme="minorHAnsi" w:hAnsiTheme="minorHAnsi" w:cstheme="minorHAnsi"/>
          <w:sz w:val="22"/>
          <w:szCs w:val="22"/>
        </w:rPr>
        <w:t xml:space="preserve"> </w:t>
      </w:r>
      <w:r w:rsidRPr="00E652E0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 xml:space="preserve">, Jindřich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>, Bc. Aleš Povr, Lenka Svobodová, František Ševít, Lukáš Vytiska</w:t>
      </w:r>
    </w:p>
    <w:p w14:paraId="004DFE7C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bCs/>
          <w:sz w:val="22"/>
          <w:szCs w:val="22"/>
        </w:rPr>
        <w:t>Omluveni:</w:t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>Ing. Jan Lapka, Ing. Milan Listopad</w:t>
      </w:r>
    </w:p>
    <w:p w14:paraId="4B28844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6C66AE11" w14:textId="77777777" w:rsidR="00C10C64" w:rsidRPr="00E652E0" w:rsidRDefault="00C10C64" w:rsidP="00C10C64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16984591"/>
    </w:p>
    <w:p w14:paraId="3A30C573" w14:textId="77777777" w:rsidR="00C10C64" w:rsidRPr="00E652E0" w:rsidRDefault="00C10C64" w:rsidP="00C10C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Zasedání bylo zahájeno v 18.15 hod. Zasedání zahájil a řídil starosta městské části František Ševít. Starosta zahájil 12.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7C13AF9B" w14:textId="77777777" w:rsidR="00C10C64" w:rsidRPr="00E652E0" w:rsidRDefault="00C10C64" w:rsidP="00C10C64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</w:p>
    <w:p w14:paraId="1A44BD8E" w14:textId="77777777" w:rsidR="00C10C64" w:rsidRPr="00E652E0" w:rsidRDefault="00C10C64" w:rsidP="00C10C64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652E0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652E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652E0">
        <w:rPr>
          <w:rFonts w:asciiTheme="minorHAnsi" w:hAnsiTheme="minorHAnsi" w:cstheme="minorHAnsi"/>
          <w:bCs w:val="0"/>
          <w:sz w:val="22"/>
          <w:szCs w:val="22"/>
        </w:rPr>
        <w:t xml:space="preserve"> z 12. zasedání byli na návrh p. </w:t>
      </w:r>
      <w:proofErr w:type="spellStart"/>
      <w:r w:rsidRPr="00E652E0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E652E0">
        <w:rPr>
          <w:rFonts w:asciiTheme="minorHAnsi" w:hAnsiTheme="minorHAnsi" w:cstheme="minorHAnsi"/>
          <w:bCs w:val="0"/>
          <w:sz w:val="22"/>
          <w:szCs w:val="22"/>
        </w:rPr>
        <w:t xml:space="preserve"> hlasováním (7,0,0 /pro, proti, zdržel se) schváleni p. Čikara a p. Povr.</w:t>
      </w:r>
    </w:p>
    <w:p w14:paraId="5A28A7F5" w14:textId="77777777" w:rsidR="00C10C64" w:rsidRPr="00E652E0" w:rsidRDefault="00C10C64" w:rsidP="00C10C64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652E0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4C044C2" w14:textId="77777777" w:rsidR="00C10C64" w:rsidRPr="00E652E0" w:rsidRDefault="00C10C64" w:rsidP="00C10C6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652E0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652E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652E0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12. zasedání byli hlasováním (7,0,0) schváleni pí  Borská, pí Svobodová a p. Vytiska.</w:t>
      </w:r>
    </w:p>
    <w:p w14:paraId="3F1AAFC0" w14:textId="77777777" w:rsidR="00C10C64" w:rsidRPr="00E652E0" w:rsidRDefault="00C10C64" w:rsidP="00C10C64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14:paraId="7DD53A74" w14:textId="77777777" w:rsidR="00C10C64" w:rsidRPr="00E652E0" w:rsidRDefault="00C10C64" w:rsidP="00C10C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Cs/>
          <w:sz w:val="22"/>
          <w:szCs w:val="22"/>
        </w:rPr>
        <w:t>Starosta</w:t>
      </w:r>
      <w:r w:rsidRPr="00E652E0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 xml:space="preserve"> a p. 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8306EF2" w14:textId="77777777" w:rsidR="00C10C64" w:rsidRPr="00E652E0" w:rsidRDefault="00C10C64" w:rsidP="00C10C64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751D2F06" w14:textId="77777777" w:rsidR="00C10C64" w:rsidRPr="00E652E0" w:rsidRDefault="00C10C64" w:rsidP="00C10C64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E652E0">
        <w:rPr>
          <w:rFonts w:asciiTheme="minorHAnsi" w:hAnsiTheme="minorHAnsi" w:cstheme="minorHAnsi"/>
          <w:bCs w:val="0"/>
          <w:sz w:val="22"/>
          <w:szCs w:val="22"/>
        </w:rPr>
        <w:t>Hlasováním (7,0,0) ZMČ schválilo program 12. zasedání:</w:t>
      </w:r>
    </w:p>
    <w:p w14:paraId="7BA1F5C8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F5EFC8F" w14:textId="77777777" w:rsidR="00C10C64" w:rsidRPr="00E652E0" w:rsidRDefault="00C10C64" w:rsidP="00C10C64">
      <w:pPr>
        <w:numPr>
          <w:ilvl w:val="0"/>
          <w:numId w:val="1"/>
        </w:numPr>
        <w:tabs>
          <w:tab w:val="clear" w:pos="1260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4A0BBA03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Plnění rozpočtu městské části na rok 2023</w:t>
      </w:r>
    </w:p>
    <w:p w14:paraId="3EEBEA8B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Návrh na úpravy rozpočtu městské části na rok 2023</w:t>
      </w:r>
    </w:p>
    <w:p w14:paraId="7B91AE15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Zápis z 1. dílčího přezkoumání hospodaření městské části</w:t>
      </w:r>
    </w:p>
    <w:p w14:paraId="1ED068CC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Návrh Pravidel hospodaření městské části v období rozpočtového provizoria na rok 2024</w:t>
      </w:r>
    </w:p>
    <w:p w14:paraId="3C5115AE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Návrh na stanovení kompetence starosty městské části k provádění rozpočtových opatření</w:t>
      </w:r>
    </w:p>
    <w:p w14:paraId="0DB97733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Žádost SK Viktoria Štěrboholy o poskytnutí dotace z rozpočtu MČ na rok 2023</w:t>
      </w:r>
    </w:p>
    <w:p w14:paraId="1F1EA1D7" w14:textId="77777777" w:rsidR="00C10C64" w:rsidRPr="00E652E0" w:rsidRDefault="00C10C64" w:rsidP="00C10C64">
      <w:pPr>
        <w:tabs>
          <w:tab w:val="num" w:pos="851"/>
        </w:tabs>
        <w:ind w:left="1260" w:hanging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533856D" w14:textId="77777777" w:rsidR="00C10C64" w:rsidRPr="00E652E0" w:rsidRDefault="00C10C64" w:rsidP="00C10C64">
      <w:pPr>
        <w:numPr>
          <w:ilvl w:val="0"/>
          <w:numId w:val="1"/>
        </w:numPr>
        <w:tabs>
          <w:tab w:val="clear" w:pos="1260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54929C02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 xml:space="preserve">Návrh smlouvy o zřízení věcného břemene k pozemku 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</w:rPr>
        <w:t>. 482/1 v 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1777EAD8" w14:textId="77777777" w:rsidR="00C10C64" w:rsidRPr="00E652E0" w:rsidRDefault="00C10C64" w:rsidP="00C10C64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 xml:space="preserve">Záměr prodeje pozemku 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</w:rPr>
        <w:t>. č. 302/196 v 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6E792C72" w14:textId="77777777" w:rsidR="00C10C64" w:rsidRPr="00E652E0" w:rsidRDefault="00C10C64" w:rsidP="00C10C64">
      <w:pPr>
        <w:tabs>
          <w:tab w:val="num" w:pos="851"/>
        </w:tabs>
        <w:ind w:left="1260" w:hanging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9AAF24C" w14:textId="77777777" w:rsidR="00C10C64" w:rsidRPr="00E652E0" w:rsidRDefault="00C10C64" w:rsidP="00C10C64">
      <w:pPr>
        <w:numPr>
          <w:ilvl w:val="0"/>
          <w:numId w:val="1"/>
        </w:numPr>
        <w:tabs>
          <w:tab w:val="clear" w:pos="1260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6E1E2233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Veřejná zakázka „Oprava splaškové kanalizace  ZŠ Štěrboholy venkovní část“</w:t>
      </w:r>
    </w:p>
    <w:p w14:paraId="15130181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Veřejná zakázka „Instalace solárních lamp Park Hrušov II“</w:t>
      </w:r>
    </w:p>
    <w:p w14:paraId="152D78D3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Žádost ZŠ Štěrboholy o souhlas s pořízením dlouhodobého hmotného majetku</w:t>
      </w:r>
    </w:p>
    <w:p w14:paraId="0C80EAA8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Aktualizace výše nájemného za nebytové prostory pronajímané městskou částí</w:t>
      </w:r>
    </w:p>
    <w:p w14:paraId="48B6E4C1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Výše úplaty za zájmové vzdělávání v ZŠ Štěrboholy</w:t>
      </w:r>
    </w:p>
    <w:p w14:paraId="2B72A305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Žádost COURT a.s. o snížení inflační doložky pachtovného</w:t>
      </w:r>
    </w:p>
    <w:p w14:paraId="67E4C7A9" w14:textId="77777777" w:rsidR="00C10C64" w:rsidRPr="00E652E0" w:rsidRDefault="00C10C64" w:rsidP="00C10C64">
      <w:pPr>
        <w:pStyle w:val="Odstavecseseznamem"/>
        <w:numPr>
          <w:ilvl w:val="1"/>
          <w:numId w:val="1"/>
        </w:numPr>
        <w:tabs>
          <w:tab w:val="num" w:pos="851"/>
        </w:tabs>
        <w:overflowPunct/>
        <w:autoSpaceDE/>
        <w:autoSpaceDN/>
        <w:adjustRightInd/>
        <w:ind w:hanging="12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 xml:space="preserve">Podnět na změnu ÚP SÚ HMP 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</w:rPr>
        <w:t>. 184/5 v 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4ECC9E39" w14:textId="77777777" w:rsidR="00C10C64" w:rsidRPr="00E652E0" w:rsidRDefault="00C10C64" w:rsidP="00C10C64">
      <w:pPr>
        <w:pStyle w:val="Zkladntext"/>
        <w:tabs>
          <w:tab w:val="num" w:pos="851"/>
        </w:tabs>
        <w:ind w:hanging="1260"/>
        <w:rPr>
          <w:rFonts w:asciiTheme="minorHAnsi" w:hAnsiTheme="minorHAnsi" w:cstheme="minorHAnsi"/>
          <w:bCs w:val="0"/>
          <w:sz w:val="22"/>
          <w:szCs w:val="22"/>
        </w:rPr>
      </w:pPr>
    </w:p>
    <w:p w14:paraId="1ADEC5E7" w14:textId="77777777" w:rsidR="00C10C64" w:rsidRPr="00E652E0" w:rsidRDefault="00C10C64" w:rsidP="00C10C64">
      <w:pPr>
        <w:numPr>
          <w:ilvl w:val="0"/>
          <w:numId w:val="1"/>
        </w:numPr>
        <w:tabs>
          <w:tab w:val="clear" w:pos="1260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6F5AF68C" w14:textId="77777777" w:rsidR="00C10C64" w:rsidRPr="00E652E0" w:rsidRDefault="00C10C64" w:rsidP="00C10C64">
      <w:pPr>
        <w:numPr>
          <w:ilvl w:val="0"/>
          <w:numId w:val="1"/>
        </w:numPr>
        <w:tabs>
          <w:tab w:val="clear" w:pos="1260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0FB14B94" w14:textId="77777777" w:rsidR="00C10C64" w:rsidRPr="00E652E0" w:rsidRDefault="00C10C64" w:rsidP="00C10C64">
      <w:pPr>
        <w:numPr>
          <w:ilvl w:val="0"/>
          <w:numId w:val="1"/>
        </w:numPr>
        <w:tabs>
          <w:tab w:val="clear" w:pos="1260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1FAD23D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(7,0,0) členové zastupitelstva schválili návrh starosty, aby diskuse probíhala ke každému bodu jednání zvlášť. </w:t>
      </w:r>
    </w:p>
    <w:p w14:paraId="5044B5FD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67E4D" w14:textId="77777777" w:rsidR="00C10C64" w:rsidRPr="00E652E0" w:rsidRDefault="00C10C64" w:rsidP="00C10C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Plnění rozpočtu městské části na rok 2023</w:t>
      </w:r>
    </w:p>
    <w:p w14:paraId="4F28568B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Hlasováním (7,0,0) ZMČ vzalo na vědomí plnění rozpočtu městské části k 30.9.2023 bez připomínek.</w:t>
      </w:r>
    </w:p>
    <w:p w14:paraId="598CF507" w14:textId="77777777" w:rsidR="00C10C64" w:rsidRPr="00E652E0" w:rsidRDefault="00C10C64" w:rsidP="00C10C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1.2/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Úpravy rozpočtu městské části na rok 2023</w:t>
      </w:r>
    </w:p>
    <w:p w14:paraId="0FA0E1EA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Hlasováním (7,0,0) ZMČ schválilo úpravy rozpočtu městské části na rok 2023 bez připomínek.</w:t>
      </w:r>
    </w:p>
    <w:p w14:paraId="2A0795B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000760CE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1.3/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Zápis z 1. dílčího přezkoumání hospodaření městské části</w:t>
      </w:r>
    </w:p>
    <w:p w14:paraId="361971B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(7,0,0) ZMČ vzalo na vědomí zápis z 1. dílčího přezkoumání hospodaření městské části za období od 1.1.2023 do 30.9.2023 včetně plnění opatření starosty přijatých k odstranění zjištěných chyb a nedostatků. </w:t>
      </w:r>
    </w:p>
    <w:p w14:paraId="092C39C6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11C34" w14:textId="77777777" w:rsidR="00C10C64" w:rsidRPr="00E652E0" w:rsidRDefault="00C10C64" w:rsidP="00C10C6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pravidel hospodaření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MČ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 xml:space="preserve"> v období rozpočtového provizoria na rok 2024</w:t>
      </w:r>
    </w:p>
    <w:p w14:paraId="25939E01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(7,0,0) ZMČ schválilo pravidla hospodaření městské části v období rozpočtového provizoria na rok 2024. </w:t>
      </w:r>
    </w:p>
    <w:p w14:paraId="2B215F29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C8239" w14:textId="77777777" w:rsidR="00C10C64" w:rsidRPr="00E652E0" w:rsidRDefault="00C10C64" w:rsidP="00C10C6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stanovení kompetence starosty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MČ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 xml:space="preserve"> k provádění rozpočtových opatření</w:t>
      </w:r>
    </w:p>
    <w:p w14:paraId="242C8A21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Hlasováním (7,0,0) ZMČ stanovilo kompetence starosty k provádění rozpočtových opatření.</w:t>
      </w:r>
    </w:p>
    <w:p w14:paraId="5BBBE5CF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C1D86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1.6/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SK Viktoria Štěrboholy o poskytnutí dotace z rozpočtu MČ na rok 2023</w:t>
      </w:r>
    </w:p>
    <w:p w14:paraId="18B58A0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Hlasováním (7,0,0) ZMČ souhlasí s poskytnutím dotace z rozpočtu městské části na rok 2023 SK Viktoria Štěrboholy ve výši 96 500 Kč na nákup sportovního vybavení, zajištění soustředění oddílů mládeže a pronájem sportovních ploch pro mládež. Dotace bude poskytnuta z účelových prostředků obdržených jako výnos daně z výherních hracích automatů a určených na podporu sportu a podléhá vyúčtování s rozpočtem MČ za rok 2023.</w:t>
      </w:r>
    </w:p>
    <w:p w14:paraId="077CFB0C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7C04B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zřízení věcného břemene k pozemku 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. 482/1 v 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0458DB49" w14:textId="77777777" w:rsidR="00C10C64" w:rsidRPr="00E652E0" w:rsidRDefault="00C10C64" w:rsidP="00C10C6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(7,0,0) ZMČ schválilo uzavření smlouvy o zřízení věcného břemene v souvislosti s přívodem k dobíjecí stanici u nové zástavby v ul. K Učilišti. Jednorázová náhrada za zřízení věcného břemene činí 10 000 Kč + DPH. </w:t>
      </w:r>
    </w:p>
    <w:p w14:paraId="5FE1316C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1D506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Záměr prodeje pozemku 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. 302/196 v 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5BC62A62" w14:textId="1E17CA3E" w:rsidR="00C10C64" w:rsidRPr="00E652E0" w:rsidRDefault="00C10C64" w:rsidP="00C10C6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(7,0,0) ZMČ souhlasí s vyhlášením záměru prodeje části pozemku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 xml:space="preserve">. č. 302/29, odděleného geometrickým plánem a označeného jako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>. 302/196 - ostatní plocha o výměře 461 m</w:t>
      </w:r>
      <w:r w:rsidRPr="00E652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652E0">
        <w:rPr>
          <w:rFonts w:asciiTheme="minorHAnsi" w:hAnsiTheme="minorHAnsi" w:cstheme="minorHAnsi"/>
          <w:sz w:val="22"/>
          <w:szCs w:val="22"/>
        </w:rPr>
        <w:t>, panu J</w:t>
      </w:r>
      <w:r>
        <w:rPr>
          <w:rFonts w:asciiTheme="minorHAnsi" w:hAnsiTheme="minorHAnsi" w:cstheme="minorHAnsi"/>
          <w:sz w:val="22"/>
          <w:szCs w:val="22"/>
        </w:rPr>
        <w:t xml:space="preserve">.K. </w:t>
      </w:r>
      <w:r w:rsidRPr="00E652E0">
        <w:rPr>
          <w:rFonts w:asciiTheme="minorHAnsi" w:hAnsiTheme="minorHAnsi" w:cstheme="minorHAnsi"/>
          <w:sz w:val="22"/>
          <w:szCs w:val="22"/>
        </w:rPr>
        <w:t>za cenu dle znaleckého posudku, tj. 2 300 000,- Kč.</w:t>
      </w:r>
    </w:p>
    <w:p w14:paraId="5C54DE5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1DF22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3.1/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„Oprava splaškové kanalizace ZŠ Štěrboholy – venkovní část“</w:t>
      </w:r>
    </w:p>
    <w:p w14:paraId="7A39F20A" w14:textId="77777777" w:rsidR="00C10C64" w:rsidRPr="00E652E0" w:rsidRDefault="00C10C64" w:rsidP="00C10C6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652E0">
        <w:rPr>
          <w:rFonts w:asciiTheme="minorHAnsi" w:hAnsiTheme="minorHAnsi" w:cstheme="minorHAnsi"/>
          <w:iCs/>
          <w:sz w:val="22"/>
          <w:szCs w:val="22"/>
        </w:rPr>
        <w:t xml:space="preserve">Hlasováním(7,0,0) ZMČ schvaluje zadání veřejné zakázky „Oprava splaškové kanalizace ZŠ Štěrboholy – venkovní část“ firmě Jiří Myšák za cenu 1 738 257 Kč bez DPH. </w:t>
      </w:r>
    </w:p>
    <w:p w14:paraId="1C076FE8" w14:textId="77777777" w:rsidR="00C10C64" w:rsidRPr="00E652E0" w:rsidRDefault="00C10C64" w:rsidP="00C10C64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5CDDF0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3.2/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„Instalace solárních lamp Park Hrušov II“</w:t>
      </w:r>
    </w:p>
    <w:p w14:paraId="59BB250A" w14:textId="77777777" w:rsidR="00C10C64" w:rsidRPr="00E652E0" w:rsidRDefault="00C10C64" w:rsidP="00C10C6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(7,0,0 ) ZMČ schvaluje </w:t>
      </w:r>
      <w:r w:rsidRPr="00E652E0">
        <w:rPr>
          <w:rFonts w:asciiTheme="minorHAnsi" w:hAnsiTheme="minorHAnsi" w:cstheme="minorHAnsi"/>
          <w:iCs/>
          <w:sz w:val="22"/>
          <w:szCs w:val="22"/>
        </w:rPr>
        <w:t>zadání veřejné zakázky „Instalace solárních lamp Park Hrušov II“ firmě SVP SOLAR s.r.o. za cenu 305 590 Kč bez DPH.</w:t>
      </w:r>
    </w:p>
    <w:p w14:paraId="7B88DD33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9AF54C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3.3/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Štěrboholy o souhlas s pořízením dlouhodobého hmotného majetku</w:t>
      </w:r>
    </w:p>
    <w:p w14:paraId="6FC1438A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(7,0,0) schvaluje žádost o souhlas zřizovatele s pořízením dlouhodobého hmotného majetku – zařízení Firewall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Fortigate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 xml:space="preserve"> 60F pro školní počítačovou síť v pořizovací ceně 48 063,62 Kč. Pořízení majetku bude hrazeno z Fondu reprodukce majetku školy. </w:t>
      </w:r>
    </w:p>
    <w:p w14:paraId="64490AA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9CE1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3.4/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Aktualizace výše nájemného za nebytové prostory pronajímané městskou částí</w:t>
      </w:r>
    </w:p>
    <w:p w14:paraId="3AD15960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Hlasováním (7,0,0) ZMČ stanoví s účinností od 1.1.2024 výši nájemného v nebytových prostorách pronajímaných městskou částí takto:</w:t>
      </w:r>
    </w:p>
    <w:p w14:paraId="0C5E9876" w14:textId="77777777" w:rsidR="00C10C64" w:rsidRPr="00E652E0" w:rsidRDefault="00C10C64" w:rsidP="00C10C6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1470"/>
      </w:tblGrid>
      <w:tr w:rsidR="00C10C64" w:rsidRPr="00E652E0" w14:paraId="4C863E6C" w14:textId="77777777" w:rsidTr="00FD0C91">
        <w:tc>
          <w:tcPr>
            <w:tcW w:w="0" w:type="auto"/>
          </w:tcPr>
          <w:p w14:paraId="240B9F84" w14:textId="77777777" w:rsidR="00C10C64" w:rsidRPr="00E652E0" w:rsidRDefault="00C10C64" w:rsidP="00FD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Označení prostoru</w:t>
            </w:r>
          </w:p>
        </w:tc>
        <w:tc>
          <w:tcPr>
            <w:tcW w:w="0" w:type="auto"/>
          </w:tcPr>
          <w:p w14:paraId="6CF34AB7" w14:textId="77777777" w:rsidR="00C10C64" w:rsidRPr="00E652E0" w:rsidRDefault="00C10C64" w:rsidP="00FD0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Sazba Kč/ hod</w:t>
            </w:r>
          </w:p>
        </w:tc>
      </w:tr>
      <w:tr w:rsidR="00C10C64" w:rsidRPr="00E652E0" w14:paraId="615F54CC" w14:textId="77777777" w:rsidTr="00FD0C91">
        <w:tc>
          <w:tcPr>
            <w:tcW w:w="0" w:type="auto"/>
          </w:tcPr>
          <w:p w14:paraId="55159D75" w14:textId="77777777" w:rsidR="00C10C64" w:rsidRPr="00E652E0" w:rsidRDefault="00C10C64" w:rsidP="00FD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Zasedací místnost K Učilišti 298/16a</w:t>
            </w:r>
          </w:p>
        </w:tc>
        <w:tc>
          <w:tcPr>
            <w:tcW w:w="0" w:type="auto"/>
          </w:tcPr>
          <w:p w14:paraId="394684BF" w14:textId="77777777" w:rsidR="00C10C64" w:rsidRPr="00E652E0" w:rsidRDefault="00C10C64" w:rsidP="00FD0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250,-</w:t>
            </w:r>
          </w:p>
        </w:tc>
      </w:tr>
      <w:tr w:rsidR="00C10C64" w:rsidRPr="00E652E0" w14:paraId="55FF8BA1" w14:textId="77777777" w:rsidTr="00FD0C91">
        <w:tc>
          <w:tcPr>
            <w:tcW w:w="0" w:type="auto"/>
          </w:tcPr>
          <w:p w14:paraId="214505E8" w14:textId="77777777" w:rsidR="00C10C64" w:rsidRPr="00E652E0" w:rsidRDefault="00C10C64" w:rsidP="00FD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Tělocvična ZŠ Štěrboholy U Školy 285</w:t>
            </w:r>
          </w:p>
        </w:tc>
        <w:tc>
          <w:tcPr>
            <w:tcW w:w="0" w:type="auto"/>
          </w:tcPr>
          <w:p w14:paraId="7000490E" w14:textId="77777777" w:rsidR="00C10C64" w:rsidRPr="00E652E0" w:rsidRDefault="00C10C64" w:rsidP="00FD0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250,-</w:t>
            </w:r>
          </w:p>
        </w:tc>
      </w:tr>
      <w:tr w:rsidR="00C10C64" w:rsidRPr="00E652E0" w14:paraId="4E25F456" w14:textId="77777777" w:rsidTr="00FD0C91">
        <w:tc>
          <w:tcPr>
            <w:tcW w:w="0" w:type="auto"/>
          </w:tcPr>
          <w:p w14:paraId="479C8EE8" w14:textId="77777777" w:rsidR="00C10C64" w:rsidRPr="00E652E0" w:rsidRDefault="00C10C64" w:rsidP="00FD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Tělocvična Granátnická 497/1</w:t>
            </w:r>
          </w:p>
        </w:tc>
        <w:tc>
          <w:tcPr>
            <w:tcW w:w="0" w:type="auto"/>
          </w:tcPr>
          <w:p w14:paraId="5C2337F1" w14:textId="77777777" w:rsidR="00C10C64" w:rsidRPr="00E652E0" w:rsidRDefault="00C10C64" w:rsidP="00FD0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500,-</w:t>
            </w:r>
          </w:p>
        </w:tc>
      </w:tr>
      <w:tr w:rsidR="00C10C64" w:rsidRPr="00E652E0" w14:paraId="50753CD3" w14:textId="77777777" w:rsidTr="00FD0C91">
        <w:tc>
          <w:tcPr>
            <w:tcW w:w="0" w:type="auto"/>
          </w:tcPr>
          <w:p w14:paraId="211B74A4" w14:textId="77777777" w:rsidR="00C10C64" w:rsidRPr="00E652E0" w:rsidRDefault="00C10C64" w:rsidP="00FD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Zasedací místnost ÚMČ Ústřední 527/14 - přízemí</w:t>
            </w:r>
          </w:p>
        </w:tc>
        <w:tc>
          <w:tcPr>
            <w:tcW w:w="0" w:type="auto"/>
          </w:tcPr>
          <w:p w14:paraId="3556728C" w14:textId="77777777" w:rsidR="00C10C64" w:rsidRPr="00E652E0" w:rsidRDefault="00C10C64" w:rsidP="00FD0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2E0">
              <w:rPr>
                <w:rFonts w:asciiTheme="minorHAnsi" w:hAnsiTheme="minorHAnsi" w:cstheme="minorHAnsi"/>
                <w:sz w:val="22"/>
                <w:szCs w:val="22"/>
              </w:rPr>
              <w:t>250,-</w:t>
            </w:r>
          </w:p>
        </w:tc>
      </w:tr>
    </w:tbl>
    <w:p w14:paraId="3CAB4DEF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3.5/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Výše úplaty za zájmové vzdělávání v ZŠ Štěrboholy</w:t>
      </w:r>
    </w:p>
    <w:p w14:paraId="12D99727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Hlasováním (7,0,0) ZMČ souhlasí se zachováním stávající výše úplat za zájmové vzdělávání v ZŠ Štěrboholy na období leden až červen 2024.</w:t>
      </w:r>
    </w:p>
    <w:p w14:paraId="40887807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717B9C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3.6/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COURT a.s. o snížení inflační doložky pachtovného</w:t>
      </w:r>
    </w:p>
    <w:p w14:paraId="729FEC0E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ZMČ projednalo žádost pachtýře Sportovního areálu Štěrboholy o snížení inflační doložky pachtovného pro rok 2024 na max. 5%. P. Povr podal protinávrh zachovat příslušnou roční míru inflace vyhlášenou Českým statistickým úřadem dle smlouvy. </w:t>
      </w:r>
    </w:p>
    <w:p w14:paraId="7C2FD3DC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ZMČ nejprve hlasovalo o protinávrhu: Pro 1, Proti 5, Zdržel se 1 – protinávrh nebyl přijat. </w:t>
      </w:r>
    </w:p>
    <w:p w14:paraId="51DFAC03" w14:textId="77777777" w:rsidR="00C10C64" w:rsidRPr="00E652E0" w:rsidRDefault="00C10C64" w:rsidP="00C10C6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Hlasováním (Pro 6, Proti 1, Zdržel se 0) ZMČ souhlasí </w:t>
      </w:r>
      <w:r w:rsidRPr="00E652E0">
        <w:rPr>
          <w:rFonts w:asciiTheme="minorHAnsi" w:hAnsiTheme="minorHAnsi" w:cstheme="minorHAnsi"/>
          <w:iCs/>
          <w:sz w:val="22"/>
          <w:szCs w:val="22"/>
        </w:rPr>
        <w:t xml:space="preserve">se snížením inflační doložky pachtovného pro rok 2024 na maximálně  5 %. </w:t>
      </w:r>
    </w:p>
    <w:p w14:paraId="0CD6CA2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152211" w14:textId="77777777" w:rsidR="00C10C64" w:rsidRPr="00E652E0" w:rsidRDefault="00C10C64" w:rsidP="00C10C6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3.7/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Podnět na změnu ÚP SÚ HMP 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. 184/5 v </w:t>
      </w:r>
      <w:proofErr w:type="spellStart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70C8A3FD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ZMČ projednalo podnět vlastníků pozemku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>. 184/5 v 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652E0">
        <w:rPr>
          <w:rFonts w:asciiTheme="minorHAnsi" w:hAnsiTheme="minorHAnsi" w:cstheme="minorHAnsi"/>
          <w:sz w:val="22"/>
          <w:szCs w:val="22"/>
        </w:rPr>
        <w:t>Štěboholy</w:t>
      </w:r>
      <w:proofErr w:type="spellEnd"/>
      <w:r w:rsidRPr="00E652E0">
        <w:rPr>
          <w:rFonts w:asciiTheme="minorHAnsi" w:hAnsiTheme="minorHAnsi" w:cstheme="minorHAnsi"/>
          <w:sz w:val="22"/>
          <w:szCs w:val="22"/>
        </w:rPr>
        <w:t xml:space="preserve"> na změnu ÚP SÚ HMP spočívající ve vymezení zastavitelné plochy OB – čistě obytné se stanovením kódu míry využití území D. Plocha je vyčleňovaná ze stávajících ploch LR a ZP a její celková plocha činí 31 257 m</w:t>
      </w:r>
      <w:r w:rsidRPr="00E652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652E0">
        <w:rPr>
          <w:rFonts w:asciiTheme="minorHAnsi" w:hAnsiTheme="minorHAnsi" w:cstheme="minorHAnsi"/>
          <w:sz w:val="22"/>
          <w:szCs w:val="22"/>
        </w:rPr>
        <w:t xml:space="preserve">. Hlasováním (7,0,0) </w:t>
      </w:r>
      <w:r>
        <w:rPr>
          <w:rFonts w:asciiTheme="minorHAnsi" w:hAnsiTheme="minorHAnsi" w:cstheme="minorHAnsi"/>
          <w:sz w:val="22"/>
          <w:szCs w:val="22"/>
        </w:rPr>
        <w:t xml:space="preserve">ZMČ </w:t>
      </w:r>
      <w:r w:rsidRPr="00E652E0">
        <w:rPr>
          <w:rFonts w:asciiTheme="minorHAnsi" w:hAnsiTheme="minorHAnsi" w:cstheme="minorHAnsi"/>
          <w:sz w:val="22"/>
          <w:szCs w:val="22"/>
        </w:rPr>
        <w:t xml:space="preserve">s podnětem nesouhlasí a trvá na rozsahu zastavitelného území dle Metropolitního plánu. </w:t>
      </w:r>
    </w:p>
    <w:p w14:paraId="5C481B7E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5390E8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01EAEFD9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2D0009F6" w14:textId="77777777" w:rsidR="00C10C64" w:rsidRPr="00E652E0" w:rsidRDefault="00C10C64" w:rsidP="00C10C64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2E0">
        <w:rPr>
          <w:rFonts w:asciiTheme="minorHAnsi" w:hAnsiTheme="minorHAnsi" w:cstheme="minorHAnsi"/>
          <w:bCs/>
          <w:sz w:val="22"/>
          <w:szCs w:val="22"/>
        </w:rPr>
        <w:t xml:space="preserve">- návrh na osazení </w:t>
      </w:r>
      <w:proofErr w:type="spellStart"/>
      <w:r w:rsidRPr="00E652E0">
        <w:rPr>
          <w:rFonts w:asciiTheme="minorHAnsi" w:hAnsiTheme="minorHAnsi" w:cstheme="minorHAnsi"/>
          <w:bCs/>
          <w:sz w:val="22"/>
          <w:szCs w:val="22"/>
        </w:rPr>
        <w:t>knihobudky</w:t>
      </w:r>
      <w:proofErr w:type="spellEnd"/>
      <w:r w:rsidRPr="00E652E0">
        <w:rPr>
          <w:rFonts w:asciiTheme="minorHAnsi" w:hAnsiTheme="minorHAnsi" w:cstheme="minorHAnsi"/>
          <w:bCs/>
          <w:sz w:val="22"/>
          <w:szCs w:val="22"/>
        </w:rPr>
        <w:t xml:space="preserve"> před budovou ÚMČ</w:t>
      </w:r>
    </w:p>
    <w:p w14:paraId="758AE9B3" w14:textId="77777777" w:rsidR="00C10C64" w:rsidRPr="00E652E0" w:rsidRDefault="00C10C64" w:rsidP="00C10C64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2E0">
        <w:rPr>
          <w:rFonts w:asciiTheme="minorHAnsi" w:hAnsiTheme="minorHAnsi" w:cstheme="minorHAnsi"/>
          <w:bCs/>
          <w:sz w:val="22"/>
          <w:szCs w:val="22"/>
        </w:rPr>
        <w:t>- možnost podání žádosti o poskytnutí dotace na projekt náměstíčka. Pracovní skupina složená z členů ZMČ, projektanta a právníka se sejde v lednu 2024</w:t>
      </w:r>
    </w:p>
    <w:p w14:paraId="6D3465DF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2E0">
        <w:rPr>
          <w:rFonts w:asciiTheme="minorHAnsi" w:hAnsiTheme="minorHAnsi" w:cstheme="minorHAnsi"/>
          <w:bCs/>
          <w:sz w:val="22"/>
          <w:szCs w:val="22"/>
        </w:rPr>
        <w:t>- realizace opatření pro zvýšení bezpečnosti chodců – přisvětlení přechodů v ul. Ústřední</w:t>
      </w:r>
    </w:p>
    <w:p w14:paraId="0E3500F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2E0">
        <w:rPr>
          <w:rFonts w:asciiTheme="minorHAnsi" w:hAnsiTheme="minorHAnsi" w:cstheme="minorHAnsi"/>
          <w:bCs/>
          <w:sz w:val="22"/>
          <w:szCs w:val="22"/>
        </w:rPr>
        <w:t xml:space="preserve">- dokončení stavby dobíjecí stanice </w:t>
      </w:r>
      <w:r>
        <w:rPr>
          <w:rFonts w:asciiTheme="minorHAnsi" w:hAnsiTheme="minorHAnsi" w:cstheme="minorHAnsi"/>
          <w:bCs/>
          <w:sz w:val="22"/>
          <w:szCs w:val="22"/>
        </w:rPr>
        <w:t xml:space="preserve">pro elektromobily </w:t>
      </w:r>
      <w:r w:rsidRPr="00E652E0">
        <w:rPr>
          <w:rFonts w:asciiTheme="minorHAnsi" w:hAnsiTheme="minorHAnsi" w:cstheme="minorHAnsi"/>
          <w:bCs/>
          <w:sz w:val="22"/>
          <w:szCs w:val="22"/>
        </w:rPr>
        <w:t>u parkoviště ÚMČ – zatím neuvedena do provozu.</w:t>
      </w:r>
    </w:p>
    <w:p w14:paraId="2271EACE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2E0">
        <w:rPr>
          <w:rFonts w:asciiTheme="minorHAnsi" w:hAnsiTheme="minorHAnsi" w:cstheme="minorHAnsi"/>
          <w:bCs/>
          <w:sz w:val="22"/>
          <w:szCs w:val="22"/>
        </w:rPr>
        <w:t>- světelný smog na území MČ.</w:t>
      </w:r>
    </w:p>
    <w:p w14:paraId="07499EBB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5B20C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79048E7C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Návrh usnesení přednesla pí Borská. Hlasováním (7,0,0) bylo usnesení schváleno v předloženém znění. </w:t>
      </w:r>
    </w:p>
    <w:p w14:paraId="3EDB2D59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67845F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E652E0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134E36F0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P. Ševít konstatoval, že schválený program 12. zasedání Zastupitelstva městské části Praha - Štěrboholy byl zcela projednán, k jednotlivým bodům proběhla diskuse, bylo přijato usnesení. </w:t>
      </w:r>
    </w:p>
    <w:p w14:paraId="3A9E439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 xml:space="preserve">Ve 20.15 hod p. Ševít 12.  zasedání zastupitelstva ukončil. </w:t>
      </w:r>
    </w:p>
    <w:p w14:paraId="6492FC39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E2FBC8" w14:textId="77777777" w:rsidR="00C10C64" w:rsidRPr="00E652E0" w:rsidRDefault="00C10C64" w:rsidP="00C10C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E2292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Ověřovatelé zápisu:</w:t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4250D265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 xml:space="preserve">         Bc. Aleš Povr</w:t>
      </w:r>
    </w:p>
    <w:p w14:paraId="31A44CC0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213659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EAA95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3952DD16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 xml:space="preserve">           Jan Čikara</w:t>
      </w:r>
    </w:p>
    <w:p w14:paraId="3AF86F5B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4D225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EB858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0042FF2F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2544612D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</w:r>
      <w:r w:rsidRPr="00E652E0">
        <w:rPr>
          <w:rFonts w:asciiTheme="minorHAnsi" w:hAnsiTheme="minorHAnsi" w:cstheme="minorHAnsi"/>
          <w:sz w:val="22"/>
          <w:szCs w:val="22"/>
        </w:rPr>
        <w:tab/>
        <w:t xml:space="preserve">                     Praha - Štěrboholy</w:t>
      </w:r>
    </w:p>
    <w:p w14:paraId="4B50D08B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D3A83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AA18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5432E40C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Datum vyhotovení: 30.11.2023</w:t>
      </w:r>
    </w:p>
    <w:p w14:paraId="3F6388E2" w14:textId="77777777" w:rsidR="00C10C64" w:rsidRPr="00E652E0" w:rsidRDefault="00C10C64" w:rsidP="00C10C64">
      <w:pPr>
        <w:jc w:val="both"/>
        <w:rPr>
          <w:rFonts w:asciiTheme="minorHAnsi" w:hAnsiTheme="minorHAnsi" w:cstheme="minorHAnsi"/>
          <w:sz w:val="22"/>
          <w:szCs w:val="22"/>
        </w:rPr>
      </w:pPr>
      <w:r w:rsidRPr="00E652E0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p w14:paraId="1BA77D5E" w14:textId="77777777" w:rsidR="00BA3F4A" w:rsidRDefault="00BA3F4A"/>
    <w:sectPr w:rsidR="00BA3F4A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2CC4" w14:textId="77777777" w:rsidR="00553E88" w:rsidRDefault="00553E88">
      <w:r>
        <w:separator/>
      </w:r>
    </w:p>
  </w:endnote>
  <w:endnote w:type="continuationSeparator" w:id="0">
    <w:p w14:paraId="6D2B937F" w14:textId="77777777" w:rsidR="00553E88" w:rsidRDefault="0055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2ED9" w14:textId="77777777" w:rsidR="00E716E4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1D387D" w14:textId="77777777" w:rsidR="00E716E4" w:rsidRDefault="00E716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7BA9" w14:textId="77777777" w:rsidR="00E716E4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A26C3F6" w14:textId="77777777" w:rsidR="00E716E4" w:rsidRDefault="00E716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E54D" w14:textId="77777777" w:rsidR="00553E88" w:rsidRDefault="00553E88">
      <w:r>
        <w:separator/>
      </w:r>
    </w:p>
  </w:footnote>
  <w:footnote w:type="continuationSeparator" w:id="0">
    <w:p w14:paraId="47088E5E" w14:textId="77777777" w:rsidR="00553E88" w:rsidRDefault="0055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162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64"/>
    <w:rsid w:val="00553E88"/>
    <w:rsid w:val="00B17FD8"/>
    <w:rsid w:val="00BA3F4A"/>
    <w:rsid w:val="00C10C64"/>
    <w:rsid w:val="00E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BCBE"/>
  <w15:chartTrackingRefBased/>
  <w15:docId w15:val="{0054F9AE-9D79-4697-9CA6-A3E48774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C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10C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10C6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C10C64"/>
  </w:style>
  <w:style w:type="paragraph" w:styleId="Zkladntext">
    <w:name w:val="Body Text"/>
    <w:basedOn w:val="Normln"/>
    <w:link w:val="ZkladntextChar"/>
    <w:rsid w:val="00C10C6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C10C64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10C6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C10C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C1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2023-12-06T15:38:00Z</dcterms:created>
  <dcterms:modified xsi:type="dcterms:W3CDTF">2023-12-06T15:38:00Z</dcterms:modified>
</cp:coreProperties>
</file>